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6082" w:rsidRPr="00481642" w:rsidRDefault="00036082" w:rsidP="00036082">
      <w:pPr>
        <w:spacing w:after="0" w:line="240" w:lineRule="auto"/>
        <w:jc w:val="right"/>
        <w:rPr>
          <w:rFonts w:ascii="Cambria" w:hAnsi="Cambria" w:cs="Apple Chancery"/>
          <w:b/>
          <w:bCs/>
          <w:color w:val="000000"/>
          <w:sz w:val="24"/>
          <w:szCs w:val="24"/>
        </w:rPr>
      </w:pPr>
      <w:r>
        <w:rPr>
          <w:noProof/>
        </w:rPr>
        <w:drawing>
          <wp:anchor distT="0" distB="0" distL="114300" distR="114300" simplePos="0" relativeHeight="251659264" behindDoc="0" locked="0" layoutInCell="1" allowOverlap="1" wp14:anchorId="17645771" wp14:editId="7F7B3B33">
            <wp:simplePos x="0" y="0"/>
            <wp:positionH relativeFrom="column">
              <wp:posOffset>-217170</wp:posOffset>
            </wp:positionH>
            <wp:positionV relativeFrom="paragraph">
              <wp:posOffset>-385445</wp:posOffset>
            </wp:positionV>
            <wp:extent cx="1381125" cy="1381125"/>
            <wp:effectExtent l="0" t="0" r="0" b="0"/>
            <wp:wrapNone/>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1642">
        <w:rPr>
          <w:rFonts w:ascii="Cambria" w:hAnsi="Cambria" w:cs="Apple Chancery"/>
          <w:b/>
          <w:bCs/>
          <w:color w:val="000000"/>
          <w:sz w:val="24"/>
          <w:szCs w:val="24"/>
        </w:rPr>
        <w:t>Al-Munawwir</w:t>
      </w:r>
    </w:p>
    <w:p w:rsidR="00036082" w:rsidRPr="00481642" w:rsidRDefault="00036082" w:rsidP="00036082">
      <w:pPr>
        <w:spacing w:after="0" w:line="240" w:lineRule="auto"/>
        <w:jc w:val="right"/>
        <w:rPr>
          <w:rFonts w:ascii="Cambria" w:hAnsi="Cambria" w:cs="Apple Chancery"/>
          <w:b/>
          <w:bCs/>
          <w:color w:val="000000"/>
          <w:sz w:val="24"/>
          <w:szCs w:val="24"/>
        </w:rPr>
      </w:pPr>
      <w:r w:rsidRPr="00481642">
        <w:rPr>
          <w:rFonts w:ascii="Cambria" w:hAnsi="Cambria" w:cs="Apple Chancery"/>
          <w:b/>
          <w:bCs/>
          <w:color w:val="000000"/>
          <w:sz w:val="24"/>
          <w:szCs w:val="24"/>
        </w:rPr>
        <w:t>Jurnal Komunikasi, Pendidikan &amp; Syari</w:t>
      </w:r>
      <w:r w:rsidRPr="00481642">
        <w:rPr>
          <w:rFonts w:ascii="Cambria" w:hAnsi="Cambria" w:cs="Times New Roman"/>
          <w:b/>
          <w:bCs/>
          <w:color w:val="000000"/>
          <w:sz w:val="24"/>
          <w:szCs w:val="24"/>
        </w:rPr>
        <w:t>’</w:t>
      </w:r>
      <w:r w:rsidRPr="00481642">
        <w:rPr>
          <w:rFonts w:ascii="Cambria" w:hAnsi="Cambria" w:cs="Apple Chancery"/>
          <w:b/>
          <w:bCs/>
          <w:color w:val="000000"/>
          <w:sz w:val="24"/>
          <w:szCs w:val="24"/>
        </w:rPr>
        <w:t xml:space="preserve">ah </w:t>
      </w:r>
    </w:p>
    <w:p w:rsidR="00036082" w:rsidRPr="006955CE" w:rsidRDefault="00036082" w:rsidP="00036082">
      <w:pPr>
        <w:spacing w:after="0" w:line="240" w:lineRule="auto"/>
        <w:ind w:left="1440"/>
        <w:jc w:val="right"/>
        <w:rPr>
          <w:rFonts w:ascii="Cambria" w:hAnsi="Cambria" w:cs="Apple Chancery"/>
          <w:bCs/>
          <w:color w:val="000000"/>
          <w:sz w:val="24"/>
          <w:szCs w:val="24"/>
        </w:rPr>
      </w:pPr>
      <w:r w:rsidRPr="006955CE">
        <w:rPr>
          <w:rFonts w:ascii="Cambria" w:hAnsi="Cambria" w:cs="Apple Chancery"/>
          <w:bCs/>
          <w:color w:val="000000"/>
          <w:sz w:val="24"/>
          <w:szCs w:val="24"/>
        </w:rPr>
        <w:t>Vol.02 No. 02 2026 2</w:t>
      </w:r>
      <w:r>
        <w:rPr>
          <w:rFonts w:ascii="Cambria" w:hAnsi="Cambria" w:cs="Apple Chancery"/>
          <w:bCs/>
          <w:color w:val="000000"/>
          <w:sz w:val="24"/>
          <w:szCs w:val="24"/>
        </w:rPr>
        <w:t>51</w:t>
      </w:r>
      <w:r w:rsidRPr="006955CE">
        <w:rPr>
          <w:rFonts w:ascii="Cambria" w:hAnsi="Cambria" w:cs="Apple Chancery"/>
          <w:bCs/>
          <w:color w:val="000000"/>
          <w:sz w:val="24"/>
          <w:szCs w:val="24"/>
        </w:rPr>
        <w:t>-2</w:t>
      </w:r>
      <w:r>
        <w:rPr>
          <w:rFonts w:ascii="Cambria" w:hAnsi="Cambria" w:cs="Apple Chancery"/>
          <w:bCs/>
          <w:color w:val="000000"/>
          <w:sz w:val="24"/>
          <w:szCs w:val="24"/>
        </w:rPr>
        <w:t>61</w:t>
      </w:r>
      <w:bookmarkStart w:id="0" w:name="_GoBack"/>
      <w:bookmarkEnd w:id="0"/>
    </w:p>
    <w:p w:rsidR="00036082" w:rsidRPr="00481642" w:rsidRDefault="00036082" w:rsidP="00036082">
      <w:pPr>
        <w:spacing w:after="0" w:line="240" w:lineRule="auto"/>
        <w:ind w:left="1440"/>
        <w:jc w:val="right"/>
        <w:rPr>
          <w:rFonts w:ascii="Cambria" w:hAnsi="Cambria" w:cs="Apple Chancery"/>
          <w:bCs/>
          <w:color w:val="000000"/>
          <w:sz w:val="24"/>
          <w:szCs w:val="24"/>
        </w:rPr>
      </w:pPr>
      <w:r w:rsidRPr="00481642">
        <w:rPr>
          <w:rFonts w:ascii="Cambria" w:hAnsi="Cambria"/>
          <w:sz w:val="24"/>
          <w:szCs w:val="24"/>
        </w:rPr>
        <w:fldChar w:fldCharType="begin"/>
      </w:r>
      <w:r w:rsidRPr="00481642">
        <w:rPr>
          <w:rFonts w:ascii="Cambria" w:hAnsi="Cambria"/>
          <w:sz w:val="24"/>
          <w:szCs w:val="24"/>
        </w:rPr>
        <w:instrText xml:space="preserve"> HYPERLINK "https://ojs.um-palembang.ac.id/index.php/al-munawwir" </w:instrText>
      </w:r>
      <w:r w:rsidRPr="00481642">
        <w:rPr>
          <w:rFonts w:ascii="Cambria" w:hAnsi="Cambria"/>
          <w:sz w:val="24"/>
          <w:szCs w:val="24"/>
        </w:rPr>
        <w:fldChar w:fldCharType="separate"/>
      </w:r>
      <w:r w:rsidRPr="00481642">
        <w:rPr>
          <w:rStyle w:val="Hyperlink"/>
          <w:rFonts w:ascii="Cambria" w:hAnsi="Cambria" w:cs="Apple Chancery"/>
          <w:bCs/>
          <w:sz w:val="24"/>
          <w:szCs w:val="24"/>
        </w:rPr>
        <w:t>https://ojs.um-palembang.ac.id/index.php/al-munawwir</w:t>
      </w:r>
      <w:r w:rsidRPr="00481642">
        <w:rPr>
          <w:rStyle w:val="Hyperlink"/>
          <w:rFonts w:ascii="Cambria" w:hAnsi="Cambria" w:cs="Apple Chancery"/>
          <w:bCs/>
          <w:sz w:val="24"/>
          <w:szCs w:val="24"/>
        </w:rPr>
        <w:fldChar w:fldCharType="end"/>
      </w:r>
    </w:p>
    <w:p w:rsidR="000B7686" w:rsidRPr="00036082" w:rsidRDefault="00036082" w:rsidP="00036082">
      <w:pPr>
        <w:spacing w:after="0" w:line="240" w:lineRule="auto"/>
        <w:ind w:left="1440"/>
        <w:jc w:val="right"/>
        <w:rPr>
          <w:rFonts w:ascii="Cambria" w:hAnsi="Cambria" w:cs="Apple Chancery"/>
          <w:bCs/>
          <w:color w:val="000000"/>
          <w:sz w:val="24"/>
          <w:szCs w:val="24"/>
        </w:rPr>
      </w:pPr>
      <w:r w:rsidRPr="00481642">
        <w:rPr>
          <w:rFonts w:ascii="Cambria" w:hAnsi="Cambria" w:cs="Apple Chancery"/>
          <w:bCs/>
          <w:color w:val="000000"/>
          <w:sz w:val="24"/>
          <w:szCs w:val="24"/>
        </w:rPr>
        <w:t>E-ISSN: 3123-366X (Online)</w:t>
      </w:r>
    </w:p>
    <w:p w:rsidR="000B7686" w:rsidRPr="003A720F" w:rsidRDefault="007A1B28" w:rsidP="003A720F">
      <w:pPr>
        <w:spacing w:after="0" w:line="240" w:lineRule="auto"/>
        <w:jc w:val="both"/>
        <w:rPr>
          <w:rFonts w:asciiTheme="majorHAnsi" w:eastAsia="Times New Roman" w:hAnsiTheme="majorHAnsi" w:cstheme="majorBidi"/>
          <w:b/>
          <w:bCs/>
          <w:color w:val="000000" w:themeColor="text1"/>
          <w:sz w:val="28"/>
          <w:szCs w:val="24"/>
          <w:lang w:eastAsia="id-ID"/>
        </w:rPr>
      </w:pPr>
      <w:r w:rsidRPr="003A720F">
        <w:rPr>
          <w:rFonts w:asciiTheme="majorHAnsi" w:eastAsia="Times New Roman" w:hAnsiTheme="majorHAnsi" w:cstheme="majorBidi"/>
          <w:b/>
          <w:bCs/>
          <w:color w:val="000000" w:themeColor="text1"/>
          <w:sz w:val="28"/>
          <w:szCs w:val="24"/>
          <w:lang w:eastAsia="id-ID"/>
        </w:rPr>
        <w:t xml:space="preserve">RELASI KUASA DAN DINAMIKA ISI MEDIA Studi </w:t>
      </w:r>
      <w:r w:rsidRPr="003A720F">
        <w:rPr>
          <w:rFonts w:asciiTheme="majorHAnsi" w:eastAsia="Times New Roman" w:hAnsiTheme="majorHAnsi" w:cstheme="majorBidi"/>
          <w:b/>
          <w:bCs/>
          <w:color w:val="000000" w:themeColor="text1"/>
          <w:sz w:val="28"/>
          <w:szCs w:val="24"/>
          <w:lang w:val="id-ID" w:eastAsia="id-ID"/>
        </w:rPr>
        <w:t xml:space="preserve">Ekonomi Politik Komunikasi Media </w:t>
      </w:r>
      <w:r w:rsidRPr="003A720F">
        <w:rPr>
          <w:rFonts w:asciiTheme="majorHAnsi" w:eastAsia="Times New Roman" w:hAnsiTheme="majorHAnsi" w:cstheme="majorBidi"/>
          <w:b/>
          <w:bCs/>
          <w:color w:val="000000" w:themeColor="text1"/>
          <w:sz w:val="28"/>
          <w:szCs w:val="24"/>
          <w:lang w:eastAsia="id-ID"/>
        </w:rPr>
        <w:t xml:space="preserve">Online </w:t>
      </w:r>
      <w:r w:rsidRPr="003A720F">
        <w:rPr>
          <w:rFonts w:asciiTheme="majorHAnsi" w:eastAsia="Times New Roman" w:hAnsiTheme="majorHAnsi" w:cstheme="majorBidi"/>
          <w:b/>
          <w:bCs/>
          <w:color w:val="000000" w:themeColor="text1"/>
          <w:sz w:val="28"/>
          <w:szCs w:val="24"/>
          <w:lang w:val="id-ID" w:eastAsia="id-ID"/>
        </w:rPr>
        <w:t>Kompas</w:t>
      </w:r>
      <w:r w:rsidRPr="003A720F">
        <w:rPr>
          <w:rFonts w:asciiTheme="majorHAnsi" w:eastAsia="Times New Roman" w:hAnsiTheme="majorHAnsi" w:cstheme="majorBidi"/>
          <w:b/>
          <w:bCs/>
          <w:color w:val="000000" w:themeColor="text1"/>
          <w:sz w:val="28"/>
          <w:szCs w:val="24"/>
          <w:lang w:eastAsia="id-ID"/>
        </w:rPr>
        <w:t xml:space="preserve">.com </w:t>
      </w:r>
      <w:r w:rsidRPr="003A720F">
        <w:rPr>
          <w:rFonts w:asciiTheme="majorHAnsi" w:eastAsia="Times New Roman" w:hAnsiTheme="majorHAnsi" w:cstheme="majorBidi"/>
          <w:b/>
          <w:bCs/>
          <w:color w:val="000000" w:themeColor="text1"/>
          <w:sz w:val="28"/>
          <w:szCs w:val="24"/>
          <w:lang w:val="id-ID" w:eastAsia="id-ID"/>
        </w:rPr>
        <w:t>Dan Jawa</w:t>
      </w:r>
      <w:r w:rsidRPr="003A720F">
        <w:rPr>
          <w:rFonts w:asciiTheme="majorHAnsi" w:eastAsia="Times New Roman" w:hAnsiTheme="majorHAnsi" w:cstheme="majorBidi"/>
          <w:b/>
          <w:bCs/>
          <w:color w:val="000000" w:themeColor="text1"/>
          <w:sz w:val="28"/>
          <w:szCs w:val="24"/>
          <w:lang w:eastAsia="id-ID"/>
        </w:rPr>
        <w:t>P</w:t>
      </w:r>
      <w:r w:rsidRPr="003A720F">
        <w:rPr>
          <w:rFonts w:asciiTheme="majorHAnsi" w:eastAsia="Times New Roman" w:hAnsiTheme="majorHAnsi" w:cstheme="majorBidi"/>
          <w:b/>
          <w:bCs/>
          <w:color w:val="000000" w:themeColor="text1"/>
          <w:sz w:val="28"/>
          <w:szCs w:val="24"/>
          <w:lang w:val="id-ID" w:eastAsia="id-ID"/>
        </w:rPr>
        <w:t>os.</w:t>
      </w:r>
      <w:r w:rsidRPr="003A720F">
        <w:rPr>
          <w:rFonts w:asciiTheme="majorHAnsi" w:eastAsia="Times New Roman" w:hAnsiTheme="majorHAnsi" w:cstheme="majorBidi"/>
          <w:b/>
          <w:bCs/>
          <w:color w:val="000000" w:themeColor="text1"/>
          <w:sz w:val="28"/>
          <w:szCs w:val="24"/>
          <w:lang w:eastAsia="id-ID"/>
        </w:rPr>
        <w:t>c</w:t>
      </w:r>
      <w:r w:rsidRPr="003A720F">
        <w:rPr>
          <w:rFonts w:asciiTheme="majorHAnsi" w:eastAsia="Times New Roman" w:hAnsiTheme="majorHAnsi" w:cstheme="majorBidi"/>
          <w:b/>
          <w:bCs/>
          <w:color w:val="000000" w:themeColor="text1"/>
          <w:sz w:val="28"/>
          <w:szCs w:val="24"/>
          <w:lang w:val="id-ID" w:eastAsia="id-ID"/>
        </w:rPr>
        <w:t>om</w:t>
      </w:r>
    </w:p>
    <w:p w:rsidR="000B7686" w:rsidRPr="003A720F" w:rsidRDefault="003A720F" w:rsidP="003A720F">
      <w:pPr>
        <w:spacing w:after="0" w:line="240" w:lineRule="auto"/>
        <w:jc w:val="both"/>
        <w:rPr>
          <w:rFonts w:asciiTheme="majorHAnsi" w:eastAsia="Times New Roman" w:hAnsiTheme="majorHAnsi" w:cstheme="majorBidi"/>
          <w:b/>
          <w:bCs/>
          <w:color w:val="000000" w:themeColor="text1"/>
          <w:sz w:val="24"/>
          <w:szCs w:val="24"/>
          <w:vertAlign w:val="superscript"/>
          <w:lang w:eastAsia="id-ID"/>
        </w:rPr>
      </w:pPr>
      <w:r w:rsidRPr="003A720F">
        <w:rPr>
          <w:rFonts w:asciiTheme="majorHAnsi" w:eastAsia="Times New Roman" w:hAnsiTheme="majorHAnsi" w:cstheme="majorBidi"/>
          <w:b/>
          <w:bCs/>
          <w:color w:val="000000" w:themeColor="text1"/>
          <w:sz w:val="24"/>
          <w:szCs w:val="24"/>
          <w:lang w:eastAsia="id-ID"/>
        </w:rPr>
        <w:t>Sayyidah</w:t>
      </w:r>
      <w:r w:rsidRPr="003A720F">
        <w:rPr>
          <w:rFonts w:asciiTheme="majorHAnsi" w:eastAsia="Times New Roman" w:hAnsiTheme="majorHAnsi" w:cstheme="majorBidi"/>
          <w:b/>
          <w:bCs/>
          <w:color w:val="000000" w:themeColor="text1"/>
          <w:sz w:val="24"/>
          <w:szCs w:val="24"/>
          <w:vertAlign w:val="superscript"/>
          <w:lang w:eastAsia="id-ID"/>
        </w:rPr>
        <w:t>1</w:t>
      </w:r>
      <w:r w:rsidRPr="003A720F">
        <w:rPr>
          <w:rFonts w:asciiTheme="majorHAnsi" w:eastAsia="Times New Roman" w:hAnsiTheme="majorHAnsi" w:cstheme="majorBidi"/>
          <w:b/>
          <w:bCs/>
          <w:color w:val="000000" w:themeColor="text1"/>
          <w:sz w:val="24"/>
          <w:szCs w:val="24"/>
          <w:lang w:eastAsia="id-ID"/>
        </w:rPr>
        <w:t xml:space="preserve">*, </w:t>
      </w:r>
      <w:r w:rsidR="000B7686" w:rsidRPr="003A720F">
        <w:rPr>
          <w:rFonts w:asciiTheme="majorHAnsi" w:eastAsia="Times New Roman" w:hAnsiTheme="majorHAnsi" w:cstheme="majorBidi"/>
          <w:b/>
          <w:bCs/>
          <w:color w:val="000000" w:themeColor="text1"/>
          <w:sz w:val="24"/>
          <w:szCs w:val="24"/>
          <w:lang w:eastAsia="id-ID"/>
        </w:rPr>
        <w:t>Nurikhsan Aldi Perdana</w:t>
      </w:r>
      <w:r w:rsidRPr="003A720F">
        <w:rPr>
          <w:rFonts w:asciiTheme="majorHAnsi" w:eastAsia="Times New Roman" w:hAnsiTheme="majorHAnsi" w:cstheme="majorBidi"/>
          <w:b/>
          <w:bCs/>
          <w:color w:val="000000" w:themeColor="text1"/>
          <w:sz w:val="24"/>
          <w:szCs w:val="24"/>
          <w:vertAlign w:val="superscript"/>
          <w:lang w:eastAsia="id-ID"/>
        </w:rPr>
        <w:t>2</w:t>
      </w:r>
      <w:r w:rsidR="000B7686" w:rsidRPr="003A720F">
        <w:rPr>
          <w:rFonts w:asciiTheme="majorHAnsi" w:eastAsia="Times New Roman" w:hAnsiTheme="majorHAnsi" w:cstheme="majorBidi"/>
          <w:b/>
          <w:bCs/>
          <w:color w:val="000000" w:themeColor="text1"/>
          <w:sz w:val="24"/>
          <w:szCs w:val="24"/>
          <w:lang w:eastAsia="id-ID"/>
        </w:rPr>
        <w:t>, Muhammad Qori Qordofa</w:t>
      </w:r>
      <w:r w:rsidRPr="003A720F">
        <w:rPr>
          <w:rFonts w:asciiTheme="majorHAnsi" w:eastAsia="Times New Roman" w:hAnsiTheme="majorHAnsi" w:cstheme="majorBidi"/>
          <w:b/>
          <w:bCs/>
          <w:color w:val="000000" w:themeColor="text1"/>
          <w:sz w:val="24"/>
          <w:szCs w:val="24"/>
          <w:vertAlign w:val="superscript"/>
          <w:lang w:eastAsia="id-ID"/>
        </w:rPr>
        <w:t>3</w:t>
      </w:r>
      <w:r w:rsidR="000B7686" w:rsidRPr="003A720F">
        <w:rPr>
          <w:rFonts w:asciiTheme="majorHAnsi" w:eastAsia="Times New Roman" w:hAnsiTheme="majorHAnsi" w:cstheme="majorBidi"/>
          <w:b/>
          <w:bCs/>
          <w:color w:val="000000" w:themeColor="text1"/>
          <w:sz w:val="24"/>
          <w:szCs w:val="24"/>
          <w:lang w:eastAsia="id-ID"/>
        </w:rPr>
        <w:t>,</w:t>
      </w:r>
      <w:r w:rsidRPr="003A720F">
        <w:rPr>
          <w:rFonts w:asciiTheme="majorHAnsi" w:eastAsia="Times New Roman" w:hAnsiTheme="majorHAnsi" w:cstheme="majorBidi"/>
          <w:b/>
          <w:bCs/>
          <w:color w:val="000000" w:themeColor="text1"/>
          <w:sz w:val="24"/>
          <w:szCs w:val="24"/>
          <w:lang w:eastAsia="id-ID"/>
        </w:rPr>
        <w:t xml:space="preserve"> </w:t>
      </w:r>
      <w:r w:rsidR="000B7686" w:rsidRPr="003A720F">
        <w:rPr>
          <w:rFonts w:asciiTheme="majorHAnsi" w:eastAsia="Times New Roman" w:hAnsiTheme="majorHAnsi" w:cstheme="majorBidi"/>
          <w:b/>
          <w:bCs/>
          <w:color w:val="000000" w:themeColor="text1"/>
          <w:sz w:val="24"/>
          <w:szCs w:val="24"/>
          <w:lang w:eastAsia="id-ID"/>
        </w:rPr>
        <w:t>Naila Mafayiziya Hayat</w:t>
      </w:r>
      <w:r w:rsidRPr="003A720F">
        <w:rPr>
          <w:rFonts w:asciiTheme="majorHAnsi" w:eastAsia="Times New Roman" w:hAnsiTheme="majorHAnsi" w:cstheme="majorBidi"/>
          <w:b/>
          <w:bCs/>
          <w:color w:val="000000" w:themeColor="text1"/>
          <w:sz w:val="24"/>
          <w:szCs w:val="24"/>
          <w:vertAlign w:val="superscript"/>
          <w:lang w:eastAsia="id-ID"/>
        </w:rPr>
        <w:t>4</w:t>
      </w:r>
    </w:p>
    <w:p w:rsidR="003A720F" w:rsidRPr="003A720F" w:rsidRDefault="003A720F" w:rsidP="003A720F">
      <w:pPr>
        <w:spacing w:after="0" w:line="240" w:lineRule="auto"/>
        <w:jc w:val="both"/>
        <w:rPr>
          <w:rFonts w:asciiTheme="majorHAnsi" w:eastAsia="Times New Roman" w:hAnsiTheme="majorHAnsi" w:cstheme="majorBidi"/>
          <w:bCs/>
          <w:color w:val="000000" w:themeColor="text1"/>
          <w:sz w:val="24"/>
          <w:szCs w:val="24"/>
          <w:lang w:eastAsia="id-ID"/>
        </w:rPr>
      </w:pPr>
      <w:r w:rsidRPr="003A720F">
        <w:rPr>
          <w:rFonts w:asciiTheme="majorHAnsi" w:eastAsia="Times New Roman" w:hAnsiTheme="majorHAnsi" w:cstheme="majorBidi"/>
          <w:bCs/>
          <w:color w:val="000000" w:themeColor="text1"/>
          <w:sz w:val="24"/>
          <w:szCs w:val="24"/>
          <w:vertAlign w:val="superscript"/>
          <w:lang w:eastAsia="id-ID"/>
        </w:rPr>
        <w:t>1*</w:t>
      </w:r>
      <w:r w:rsidRPr="003A720F">
        <w:rPr>
          <w:rFonts w:asciiTheme="majorHAnsi" w:eastAsia="Times New Roman" w:hAnsiTheme="majorHAnsi" w:cstheme="majorBidi"/>
          <w:bCs/>
          <w:color w:val="000000" w:themeColor="text1"/>
          <w:sz w:val="24"/>
          <w:szCs w:val="24"/>
          <w:lang w:eastAsia="id-ID"/>
        </w:rPr>
        <w:t xml:space="preserve"> Universitas Terbuka</w:t>
      </w:r>
    </w:p>
    <w:p w:rsidR="000B7686" w:rsidRDefault="003A720F" w:rsidP="003A720F">
      <w:pPr>
        <w:spacing w:after="0" w:line="240" w:lineRule="auto"/>
        <w:jc w:val="both"/>
        <w:rPr>
          <w:rFonts w:asciiTheme="majorHAnsi" w:eastAsia="Times New Roman" w:hAnsiTheme="majorHAnsi" w:cstheme="majorBidi"/>
          <w:bCs/>
          <w:color w:val="000000" w:themeColor="text1"/>
          <w:sz w:val="24"/>
          <w:szCs w:val="24"/>
          <w:lang w:eastAsia="id-ID"/>
        </w:rPr>
      </w:pPr>
      <w:r w:rsidRPr="003A720F">
        <w:rPr>
          <w:rFonts w:asciiTheme="majorHAnsi" w:eastAsia="Times New Roman" w:hAnsiTheme="majorHAnsi" w:cstheme="majorBidi"/>
          <w:bCs/>
          <w:color w:val="000000" w:themeColor="text1"/>
          <w:sz w:val="24"/>
          <w:szCs w:val="24"/>
          <w:vertAlign w:val="superscript"/>
          <w:lang w:eastAsia="id-ID"/>
        </w:rPr>
        <w:t>2,3,4</w:t>
      </w:r>
      <w:r w:rsidRPr="003A720F">
        <w:rPr>
          <w:rFonts w:asciiTheme="majorHAnsi" w:eastAsia="Times New Roman" w:hAnsiTheme="majorHAnsi" w:cstheme="majorBidi"/>
          <w:bCs/>
          <w:color w:val="000000" w:themeColor="text1"/>
          <w:sz w:val="24"/>
          <w:szCs w:val="24"/>
          <w:lang w:eastAsia="id-ID"/>
        </w:rPr>
        <w:t xml:space="preserve"> </w:t>
      </w:r>
      <w:r w:rsidR="000B7686" w:rsidRPr="003A720F">
        <w:rPr>
          <w:rFonts w:asciiTheme="majorHAnsi" w:eastAsia="Times New Roman" w:hAnsiTheme="majorHAnsi" w:cstheme="majorBidi"/>
          <w:bCs/>
          <w:color w:val="000000" w:themeColor="text1"/>
          <w:sz w:val="24"/>
          <w:szCs w:val="24"/>
          <w:lang w:eastAsia="id-ID"/>
        </w:rPr>
        <w:t xml:space="preserve"> Universitas Islam Negeri Syarif  Hidayatullah Jakarta</w:t>
      </w:r>
    </w:p>
    <w:p w:rsidR="00BD01F3" w:rsidRPr="00BD01F3" w:rsidRDefault="00BD01F3" w:rsidP="003A720F">
      <w:pPr>
        <w:spacing w:after="0" w:line="240" w:lineRule="auto"/>
        <w:jc w:val="both"/>
        <w:rPr>
          <w:rFonts w:asciiTheme="majorHAnsi" w:eastAsia="Times New Roman" w:hAnsiTheme="majorHAnsi" w:cstheme="majorBidi"/>
          <w:bCs/>
          <w:color w:val="000000" w:themeColor="text1"/>
          <w:sz w:val="24"/>
          <w:szCs w:val="24"/>
          <w:lang w:eastAsia="id-ID"/>
        </w:rPr>
      </w:pPr>
      <w:r>
        <w:rPr>
          <w:rFonts w:asciiTheme="majorHAnsi" w:eastAsia="Times New Roman" w:hAnsiTheme="majorHAnsi" w:cstheme="majorBidi"/>
          <w:bCs/>
          <w:color w:val="000000" w:themeColor="text1"/>
          <w:sz w:val="24"/>
          <w:szCs w:val="24"/>
          <w:lang w:eastAsia="id-ID"/>
        </w:rPr>
        <w:t>Email:</w:t>
      </w:r>
      <w:hyperlink r:id="rId9" w:history="1">
        <w:r w:rsidRPr="00095A66">
          <w:rPr>
            <w:rStyle w:val="Hyperlink"/>
            <w:rFonts w:asciiTheme="majorHAnsi" w:eastAsia="Times New Roman" w:hAnsiTheme="majorHAnsi" w:cstheme="majorBidi"/>
            <w:bCs/>
            <w:sz w:val="24"/>
            <w:szCs w:val="24"/>
            <w:lang w:eastAsia="id-ID"/>
          </w:rPr>
          <w:t>seyynda33@gmail.com</w:t>
        </w:r>
        <w:r w:rsidRPr="00095A66">
          <w:rPr>
            <w:rStyle w:val="Hyperlink"/>
            <w:rFonts w:asciiTheme="majorHAnsi" w:eastAsia="Times New Roman" w:hAnsiTheme="majorHAnsi" w:cstheme="majorBidi"/>
            <w:bCs/>
            <w:sz w:val="24"/>
            <w:szCs w:val="24"/>
            <w:vertAlign w:val="superscript"/>
            <w:lang w:eastAsia="id-ID"/>
          </w:rPr>
          <w:t>1*</w:t>
        </w:r>
        <w:r w:rsidRPr="00095A66">
          <w:rPr>
            <w:rStyle w:val="Hyperlink"/>
            <w:rFonts w:asciiTheme="majorHAnsi" w:eastAsia="Times New Roman" w:hAnsiTheme="majorHAnsi" w:cstheme="majorBidi"/>
            <w:bCs/>
            <w:sz w:val="24"/>
            <w:szCs w:val="24"/>
            <w:lang w:eastAsia="id-ID"/>
          </w:rPr>
          <w:t>,nurikhsanaldi@gmail.com</w:t>
        </w:r>
        <w:r w:rsidRPr="00095A66">
          <w:rPr>
            <w:rStyle w:val="Hyperlink"/>
            <w:rFonts w:asciiTheme="majorHAnsi" w:eastAsia="Times New Roman" w:hAnsiTheme="majorHAnsi" w:cstheme="majorBidi"/>
            <w:bCs/>
            <w:sz w:val="24"/>
            <w:szCs w:val="24"/>
            <w:vertAlign w:val="superscript"/>
            <w:lang w:eastAsia="id-ID"/>
          </w:rPr>
          <w:t>2</w:t>
        </w:r>
      </w:hyperlink>
      <w:r w:rsidRPr="00BD01F3">
        <w:rPr>
          <w:rStyle w:val="Hyperlink"/>
          <w:rFonts w:asciiTheme="majorHAnsi" w:eastAsia="Times New Roman" w:hAnsiTheme="majorHAnsi" w:cstheme="majorBidi"/>
          <w:bCs/>
          <w:color w:val="000000" w:themeColor="text1"/>
          <w:sz w:val="24"/>
          <w:szCs w:val="24"/>
          <w:lang w:eastAsia="id-ID"/>
        </w:rPr>
        <w:t xml:space="preserve">, </w:t>
      </w:r>
      <w:hyperlink r:id="rId10" w:history="1">
        <w:r w:rsidRPr="00BD01F3">
          <w:rPr>
            <w:rStyle w:val="Hyperlink"/>
            <w:rFonts w:asciiTheme="majorHAnsi" w:eastAsia="Times New Roman" w:hAnsiTheme="majorHAnsi" w:cstheme="majorBidi"/>
            <w:bCs/>
            <w:color w:val="000000" w:themeColor="text1"/>
            <w:sz w:val="24"/>
            <w:szCs w:val="24"/>
            <w:lang w:eastAsia="id-ID"/>
          </w:rPr>
          <w:t>muhamadqoriqordofa@gmail.com</w:t>
        </w:r>
        <w:r w:rsidRPr="00BD01F3">
          <w:rPr>
            <w:rStyle w:val="Hyperlink"/>
            <w:rFonts w:asciiTheme="majorHAnsi" w:eastAsia="Times New Roman" w:hAnsiTheme="majorHAnsi" w:cstheme="majorBidi"/>
            <w:bCs/>
            <w:color w:val="000000" w:themeColor="text1"/>
            <w:sz w:val="24"/>
            <w:szCs w:val="24"/>
            <w:vertAlign w:val="superscript"/>
            <w:lang w:eastAsia="id-ID"/>
          </w:rPr>
          <w:t>3</w:t>
        </w:r>
      </w:hyperlink>
      <w:r w:rsidRPr="00BD01F3">
        <w:rPr>
          <w:rStyle w:val="Hyperlink"/>
          <w:rFonts w:asciiTheme="majorHAnsi" w:eastAsia="Times New Roman" w:hAnsiTheme="majorHAnsi" w:cstheme="majorBidi"/>
          <w:bCs/>
          <w:color w:val="000000" w:themeColor="text1"/>
          <w:sz w:val="24"/>
          <w:szCs w:val="24"/>
          <w:lang w:eastAsia="id-ID"/>
        </w:rPr>
        <w:t>, nailamafav@gmail.com</w:t>
      </w:r>
      <w:r w:rsidRPr="00BD01F3">
        <w:rPr>
          <w:rStyle w:val="Hyperlink"/>
          <w:rFonts w:asciiTheme="majorHAnsi" w:eastAsia="Times New Roman" w:hAnsiTheme="majorHAnsi" w:cstheme="majorBidi"/>
          <w:bCs/>
          <w:color w:val="000000" w:themeColor="text1"/>
          <w:sz w:val="24"/>
          <w:szCs w:val="24"/>
          <w:vertAlign w:val="superscript"/>
          <w:lang w:eastAsia="id-ID"/>
        </w:rPr>
        <w:t>4</w:t>
      </w:r>
    </w:p>
    <w:p w:rsidR="000B7686" w:rsidRPr="000B7686" w:rsidRDefault="000B7686" w:rsidP="000B7686">
      <w:pPr>
        <w:spacing w:after="0" w:line="240" w:lineRule="auto"/>
        <w:rPr>
          <w:rFonts w:asciiTheme="majorHAnsi" w:eastAsia="Times New Roman" w:hAnsiTheme="majorHAnsi" w:cstheme="majorBidi"/>
          <w:b/>
          <w:bCs/>
          <w:color w:val="000000"/>
          <w:sz w:val="24"/>
          <w:szCs w:val="24"/>
          <w:lang w:eastAsia="id-ID"/>
        </w:rPr>
      </w:pPr>
    </w:p>
    <w:p w:rsidR="000B7686" w:rsidRPr="000B7686" w:rsidRDefault="000B7686" w:rsidP="000B7686">
      <w:pPr>
        <w:spacing w:after="0" w:line="240" w:lineRule="auto"/>
        <w:rPr>
          <w:rFonts w:asciiTheme="majorHAnsi" w:eastAsia="Times New Roman" w:hAnsiTheme="majorHAnsi" w:cstheme="majorBidi"/>
          <w:b/>
          <w:bCs/>
          <w:iCs/>
          <w:color w:val="000000"/>
          <w:sz w:val="20"/>
          <w:szCs w:val="24"/>
          <w:lang w:eastAsia="id-ID"/>
        </w:rPr>
      </w:pPr>
      <w:r w:rsidRPr="000B7686">
        <w:rPr>
          <w:rFonts w:asciiTheme="majorHAnsi" w:eastAsia="Times New Roman" w:hAnsiTheme="majorHAnsi" w:cstheme="majorBidi"/>
          <w:b/>
          <w:bCs/>
          <w:iCs/>
          <w:color w:val="000000"/>
          <w:sz w:val="20"/>
          <w:szCs w:val="24"/>
          <w:lang w:eastAsia="id-ID"/>
        </w:rPr>
        <w:t>Abstract</w:t>
      </w:r>
    </w:p>
    <w:p w:rsidR="000B7686" w:rsidRPr="000B7686" w:rsidRDefault="000B7686" w:rsidP="000B7686">
      <w:pPr>
        <w:spacing w:after="0" w:line="240" w:lineRule="auto"/>
        <w:jc w:val="both"/>
        <w:rPr>
          <w:rFonts w:asciiTheme="majorHAnsi" w:eastAsia="Times New Roman" w:hAnsiTheme="majorHAnsi" w:cstheme="majorBidi"/>
          <w:b/>
          <w:bCs/>
          <w:i/>
          <w:iCs/>
          <w:color w:val="000000"/>
          <w:sz w:val="20"/>
          <w:szCs w:val="24"/>
          <w:lang w:eastAsia="id-ID"/>
        </w:rPr>
      </w:pPr>
      <w:r w:rsidRPr="000B7686">
        <w:rPr>
          <w:rFonts w:asciiTheme="majorHAnsi" w:eastAsia="Times New Roman" w:hAnsiTheme="majorHAnsi" w:cstheme="majorBidi"/>
          <w:bCs/>
          <w:i/>
          <w:iCs/>
          <w:color w:val="000000"/>
          <w:sz w:val="20"/>
          <w:szCs w:val="24"/>
          <w:lang w:eastAsia="id-ID"/>
        </w:rPr>
        <w:t xml:space="preserve">This research aims to describe the dynamics of state power in the production of information in the Kompas.com and Jawapos.com media on the results of the presidential candidate 2024 survey. This research uses a qualitative approach, qualitative is supported by an understanding of the facts of the inductive thinking process, namely thinking that refers to individual phenomena to produce conclusions or inferences. The informants amounted to three people who were selected purposively. Data validity testing was carried out through source triangulation techniques. Data collection techniques were conducted through interviews, observation, and literature study. The results of this study show how the production of Kompas.com and JawaPos.com power relations </w:t>
      </w:r>
      <w:proofErr w:type="gramStart"/>
      <w:r w:rsidRPr="000B7686">
        <w:rPr>
          <w:rFonts w:asciiTheme="majorHAnsi" w:eastAsia="Times New Roman" w:hAnsiTheme="majorHAnsi" w:cstheme="majorBidi"/>
          <w:bCs/>
          <w:i/>
          <w:iCs/>
          <w:color w:val="000000"/>
          <w:sz w:val="20"/>
          <w:szCs w:val="24"/>
          <w:lang w:eastAsia="id-ID"/>
        </w:rPr>
        <w:t>affects</w:t>
      </w:r>
      <w:proofErr w:type="gramEnd"/>
      <w:r w:rsidRPr="000B7686">
        <w:rPr>
          <w:rFonts w:asciiTheme="majorHAnsi" w:eastAsia="Times New Roman" w:hAnsiTheme="majorHAnsi" w:cstheme="majorBidi"/>
          <w:bCs/>
          <w:i/>
          <w:iCs/>
          <w:color w:val="000000"/>
          <w:sz w:val="20"/>
          <w:szCs w:val="24"/>
          <w:lang w:eastAsia="id-ID"/>
        </w:rPr>
        <w:t xml:space="preserve"> the dynamics of news content. There is intervention from capital and media owners and power in determining the theme and content of the news through headlines or news intensity. Comparison of Power Relations and Media Content Dynamics in the Study of the Political Economy of Online Media Communication Kompas.com and JawaPos.com in Reporting the Results of the 2024 Presidential Candidate Survey. Kompas.com and JawaPos.com do Commodification and Spaliasation. with the combination of Commodification and Spatialization carried out by Kompas.com and JawaPos.com, it finally gave rise to the Structuration of structured iedological equalization in media corporations. Political economy and power relations are two things that are mutually sustainable and played appropriately as a media corporation to be able to maintain existence in competition between media.</w:t>
      </w:r>
      <w:r w:rsidRPr="000B7686">
        <w:rPr>
          <w:rFonts w:asciiTheme="majorHAnsi" w:eastAsia="Times New Roman" w:hAnsiTheme="majorHAnsi" w:cstheme="majorBidi"/>
          <w:b/>
          <w:bCs/>
          <w:i/>
          <w:iCs/>
          <w:color w:val="000000"/>
          <w:sz w:val="20"/>
          <w:szCs w:val="24"/>
          <w:lang w:eastAsia="id-ID"/>
        </w:rPr>
        <w:t xml:space="preserve">   </w:t>
      </w:r>
    </w:p>
    <w:p w:rsidR="000B7686" w:rsidRPr="000B7686" w:rsidRDefault="000B7686" w:rsidP="000B7686">
      <w:pPr>
        <w:spacing w:after="0" w:line="240" w:lineRule="auto"/>
        <w:ind w:right="-154"/>
        <w:rPr>
          <w:rFonts w:asciiTheme="majorHAnsi" w:eastAsia="Times New Roman" w:hAnsiTheme="majorHAnsi" w:cstheme="majorBidi"/>
          <w:bCs/>
          <w:i/>
          <w:iCs/>
          <w:color w:val="000000"/>
          <w:sz w:val="20"/>
          <w:szCs w:val="24"/>
          <w:lang w:eastAsia="id-ID"/>
        </w:rPr>
      </w:pPr>
      <w:r w:rsidRPr="000B7686">
        <w:rPr>
          <w:rFonts w:asciiTheme="majorHAnsi" w:eastAsia="Times New Roman" w:hAnsiTheme="majorHAnsi" w:cstheme="majorBidi"/>
          <w:b/>
          <w:bCs/>
          <w:iCs/>
          <w:color w:val="000000"/>
          <w:sz w:val="20"/>
          <w:szCs w:val="24"/>
          <w:lang w:eastAsia="id-ID"/>
        </w:rPr>
        <w:t>Keyword:</w:t>
      </w:r>
      <w:r w:rsidRPr="000B7686">
        <w:rPr>
          <w:rFonts w:asciiTheme="majorHAnsi" w:eastAsia="Times New Roman" w:hAnsiTheme="majorHAnsi" w:cstheme="majorBidi"/>
          <w:b/>
          <w:bCs/>
          <w:i/>
          <w:iCs/>
          <w:color w:val="000000"/>
          <w:sz w:val="20"/>
          <w:szCs w:val="24"/>
          <w:lang w:eastAsia="id-ID"/>
        </w:rPr>
        <w:t xml:space="preserve"> </w:t>
      </w:r>
      <w:r w:rsidRPr="000B7686">
        <w:rPr>
          <w:rFonts w:asciiTheme="majorHAnsi" w:eastAsia="Times New Roman" w:hAnsiTheme="majorHAnsi" w:cstheme="majorBidi"/>
          <w:bCs/>
          <w:iCs/>
          <w:color w:val="000000"/>
          <w:sz w:val="20"/>
          <w:szCs w:val="24"/>
          <w:lang w:eastAsia="id-ID"/>
        </w:rPr>
        <w:t>Power Relations, Government Framing, Presidential Candidates 2024</w:t>
      </w:r>
    </w:p>
    <w:p w:rsidR="004A3993" w:rsidRPr="000B7686" w:rsidRDefault="004A3993" w:rsidP="000B7686">
      <w:pPr>
        <w:spacing w:after="0" w:line="240" w:lineRule="auto"/>
        <w:jc w:val="center"/>
        <w:rPr>
          <w:rFonts w:asciiTheme="majorHAnsi" w:eastAsia="Times New Roman" w:hAnsiTheme="majorHAnsi" w:cstheme="majorBidi"/>
          <w:b/>
          <w:bCs/>
          <w:color w:val="000000"/>
          <w:sz w:val="20"/>
          <w:szCs w:val="24"/>
          <w:lang w:eastAsia="id-ID"/>
        </w:rPr>
      </w:pPr>
    </w:p>
    <w:p w:rsidR="00E9792E" w:rsidRPr="000B7686" w:rsidRDefault="000B7686" w:rsidP="000B7686">
      <w:pPr>
        <w:spacing w:after="0" w:line="240" w:lineRule="auto"/>
        <w:rPr>
          <w:rFonts w:asciiTheme="majorHAnsi" w:eastAsia="Times New Roman" w:hAnsiTheme="majorHAnsi" w:cstheme="majorBidi"/>
          <w:b/>
          <w:bCs/>
          <w:color w:val="000000"/>
          <w:sz w:val="20"/>
          <w:szCs w:val="24"/>
          <w:lang w:eastAsia="id-ID"/>
        </w:rPr>
      </w:pPr>
      <w:r w:rsidRPr="000B7686">
        <w:rPr>
          <w:rFonts w:asciiTheme="majorHAnsi" w:eastAsia="Times New Roman" w:hAnsiTheme="majorHAnsi" w:cstheme="majorBidi"/>
          <w:b/>
          <w:bCs/>
          <w:color w:val="000000"/>
          <w:sz w:val="20"/>
          <w:szCs w:val="24"/>
          <w:lang w:eastAsia="id-ID"/>
        </w:rPr>
        <w:t>Abstrak</w:t>
      </w:r>
    </w:p>
    <w:p w:rsidR="00E9792E" w:rsidRPr="000B7686" w:rsidRDefault="00E9792E" w:rsidP="000B7686">
      <w:pPr>
        <w:spacing w:after="0" w:line="240" w:lineRule="auto"/>
        <w:jc w:val="both"/>
        <w:rPr>
          <w:rFonts w:asciiTheme="majorHAnsi" w:hAnsiTheme="majorHAnsi" w:cstheme="majorBidi"/>
          <w:sz w:val="20"/>
          <w:szCs w:val="24"/>
        </w:rPr>
      </w:pPr>
      <w:r w:rsidRPr="000B7686">
        <w:rPr>
          <w:rFonts w:asciiTheme="majorHAnsi" w:eastAsia="Times New Roman" w:hAnsiTheme="majorHAnsi" w:cstheme="majorBidi"/>
          <w:color w:val="000000"/>
          <w:sz w:val="20"/>
          <w:szCs w:val="24"/>
          <w:lang w:eastAsia="id-ID"/>
        </w:rPr>
        <w:t xml:space="preserve">Penelitian ini bertujuan mendeskripsikan dinamika kuasa negara dalam produksi informasi di media Kompas.com dan Jawapos.com pada hasil survey Capres 2024. Penelitian ini menggunakan </w:t>
      </w:r>
      <w:r w:rsidRPr="000B7686">
        <w:rPr>
          <w:rFonts w:asciiTheme="majorHAnsi" w:hAnsiTheme="majorHAnsi" w:cstheme="majorBidi"/>
          <w:sz w:val="20"/>
          <w:szCs w:val="24"/>
          <w:lang w:eastAsia="zh-CN"/>
        </w:rPr>
        <w:t xml:space="preserve">pendekatan kualitatif, kualitatif didukung oleh pemahaman mengenai fakta dari proses berpikir induktif yakni pemikiran yang beracuan pada fenomena individu untuk menghasilkan kesimpulan atau inferensi. Informan berjumlah tiga orang yang dipilih secara purposif. Uji keabsahan data dilakukan melalui teknik trigulasi sumber. Teknik pengumpulan data dilakukan melalui wawancara, observasi, dan study kepustakaan. Hasil penelitian ini menunjukan cara produksi </w:t>
      </w:r>
      <w:r w:rsidRPr="000B7686">
        <w:rPr>
          <w:rFonts w:asciiTheme="majorHAnsi" w:eastAsia="Times New Roman" w:hAnsiTheme="majorHAnsi" w:cstheme="majorBidi"/>
          <w:sz w:val="20"/>
          <w:szCs w:val="24"/>
        </w:rPr>
        <w:t xml:space="preserve">relasi kuasa Kompas.com dan JawaPos.com mempengaruhi dinamika isi berita. Terdapat intervensi dari pemilik modal dan media serta kekuasaan dalam menentukan tema dan isi pemberitaan lewat </w:t>
      </w:r>
      <w:r w:rsidRPr="000B7686">
        <w:rPr>
          <w:rFonts w:asciiTheme="majorHAnsi" w:eastAsia="Times New Roman" w:hAnsiTheme="majorHAnsi" w:cstheme="majorBidi"/>
          <w:i/>
          <w:iCs/>
          <w:sz w:val="20"/>
          <w:szCs w:val="24"/>
        </w:rPr>
        <w:t>headline</w:t>
      </w:r>
      <w:r w:rsidRPr="000B7686">
        <w:rPr>
          <w:rFonts w:asciiTheme="majorHAnsi" w:eastAsia="Times New Roman" w:hAnsiTheme="majorHAnsi" w:cstheme="majorBidi"/>
          <w:sz w:val="20"/>
          <w:szCs w:val="24"/>
        </w:rPr>
        <w:t xml:space="preserve"> atau intensitas pemberitaan. </w:t>
      </w:r>
      <w:r w:rsidRPr="000B7686">
        <w:rPr>
          <w:rFonts w:asciiTheme="majorHAnsi" w:hAnsiTheme="majorHAnsi" w:cstheme="majorBidi"/>
          <w:sz w:val="20"/>
          <w:szCs w:val="24"/>
        </w:rPr>
        <w:t xml:space="preserve">Komparasi Relasi Kuasa dan Dinamika Isi Media pada studi Ekonomi Politik Komunikasi Media Online Kompas.com Dan JawaPos.com dalam melakukan Pemberitaan Hasil Survey Capres  2024. Kompas.com dan JawaPos.com melakukan </w:t>
      </w:r>
      <w:r w:rsidRPr="000B7686">
        <w:rPr>
          <w:rFonts w:asciiTheme="majorHAnsi" w:hAnsiTheme="majorHAnsi" w:cstheme="majorBidi"/>
          <w:i/>
          <w:iCs/>
          <w:sz w:val="20"/>
          <w:szCs w:val="24"/>
        </w:rPr>
        <w:t>Komodifikasi</w:t>
      </w:r>
      <w:r w:rsidRPr="000B7686">
        <w:rPr>
          <w:rFonts w:asciiTheme="majorHAnsi" w:hAnsiTheme="majorHAnsi" w:cstheme="majorBidi"/>
          <w:sz w:val="20"/>
          <w:szCs w:val="24"/>
        </w:rPr>
        <w:t xml:space="preserve"> dan </w:t>
      </w:r>
      <w:r w:rsidRPr="000B7686">
        <w:rPr>
          <w:rFonts w:asciiTheme="majorHAnsi" w:hAnsiTheme="majorHAnsi" w:cstheme="majorBidi"/>
          <w:i/>
          <w:iCs/>
          <w:sz w:val="20"/>
          <w:szCs w:val="24"/>
        </w:rPr>
        <w:t xml:space="preserve">Spaliasasi. </w:t>
      </w:r>
      <w:r w:rsidRPr="000B7686">
        <w:rPr>
          <w:rFonts w:asciiTheme="majorHAnsi" w:hAnsiTheme="majorHAnsi" w:cstheme="majorBidi"/>
          <w:sz w:val="20"/>
          <w:szCs w:val="24"/>
        </w:rPr>
        <w:t xml:space="preserve">dengan perpaduan antara </w:t>
      </w:r>
      <w:r w:rsidRPr="000B7686">
        <w:rPr>
          <w:rFonts w:asciiTheme="majorHAnsi" w:hAnsiTheme="majorHAnsi" w:cstheme="majorBidi"/>
          <w:i/>
          <w:iCs/>
          <w:sz w:val="20"/>
          <w:szCs w:val="24"/>
        </w:rPr>
        <w:t>Komodifikasi</w:t>
      </w:r>
      <w:r w:rsidRPr="000B7686">
        <w:rPr>
          <w:rFonts w:asciiTheme="majorHAnsi" w:hAnsiTheme="majorHAnsi" w:cstheme="majorBidi"/>
          <w:sz w:val="20"/>
          <w:szCs w:val="24"/>
        </w:rPr>
        <w:t xml:space="preserve"> dan </w:t>
      </w:r>
      <w:r w:rsidRPr="000B7686">
        <w:rPr>
          <w:rFonts w:asciiTheme="majorHAnsi" w:hAnsiTheme="majorHAnsi" w:cstheme="majorBidi"/>
          <w:i/>
          <w:iCs/>
          <w:sz w:val="20"/>
          <w:szCs w:val="24"/>
        </w:rPr>
        <w:t>Spasialisasi</w:t>
      </w:r>
      <w:r w:rsidRPr="000B7686">
        <w:rPr>
          <w:rFonts w:asciiTheme="majorHAnsi" w:hAnsiTheme="majorHAnsi" w:cstheme="majorBidi"/>
          <w:sz w:val="20"/>
          <w:szCs w:val="24"/>
        </w:rPr>
        <w:t xml:space="preserve"> yang dilakukan Kompas.com</w:t>
      </w:r>
      <w:r w:rsidRPr="000B7686">
        <w:rPr>
          <w:rFonts w:asciiTheme="majorHAnsi" w:hAnsiTheme="majorHAnsi" w:cstheme="majorBidi"/>
          <w:spacing w:val="1"/>
          <w:sz w:val="20"/>
          <w:szCs w:val="24"/>
        </w:rPr>
        <w:t xml:space="preserve"> dan JawaPos.com akhirnya memunculkan</w:t>
      </w:r>
      <w:r w:rsidRPr="000B7686">
        <w:rPr>
          <w:rFonts w:asciiTheme="majorHAnsi" w:hAnsiTheme="majorHAnsi" w:cstheme="majorBidi"/>
          <w:sz w:val="20"/>
          <w:szCs w:val="24"/>
        </w:rPr>
        <w:t xml:space="preserve"> </w:t>
      </w:r>
      <w:r w:rsidRPr="000B7686">
        <w:rPr>
          <w:rFonts w:asciiTheme="majorHAnsi" w:hAnsiTheme="majorHAnsi" w:cstheme="majorBidi"/>
          <w:i/>
          <w:iCs/>
          <w:sz w:val="20"/>
          <w:szCs w:val="24"/>
        </w:rPr>
        <w:t>Strukturasi</w:t>
      </w:r>
      <w:r w:rsidRPr="000B7686">
        <w:rPr>
          <w:rFonts w:asciiTheme="majorHAnsi" w:hAnsiTheme="majorHAnsi" w:cstheme="majorBidi"/>
          <w:sz w:val="20"/>
          <w:szCs w:val="24"/>
        </w:rPr>
        <w:t xml:space="preserve"> penyamaan iedologi secara terstruktur dalam korporasi media. Ekonomi politik dan relasi kuasa adalah dua hal yang saling berkesinambungan dan dimainkan dengan tepat sebagai korporasi media untuk bisa menjaga eksistensi dalam persaingan antar media.  </w:t>
      </w:r>
    </w:p>
    <w:p w:rsidR="00E9792E" w:rsidRPr="000B7686" w:rsidRDefault="00E9792E" w:rsidP="000B7686">
      <w:pPr>
        <w:spacing w:after="0" w:line="240" w:lineRule="auto"/>
        <w:jc w:val="both"/>
        <w:rPr>
          <w:rFonts w:asciiTheme="majorHAnsi" w:hAnsiTheme="majorHAnsi" w:cstheme="majorBidi"/>
          <w:sz w:val="20"/>
          <w:szCs w:val="24"/>
        </w:rPr>
      </w:pPr>
      <w:r w:rsidRPr="000B7686">
        <w:rPr>
          <w:rFonts w:asciiTheme="majorHAnsi" w:eastAsia="Times New Roman" w:hAnsiTheme="majorHAnsi" w:cstheme="majorBidi"/>
          <w:b/>
          <w:bCs/>
          <w:color w:val="000000"/>
          <w:sz w:val="20"/>
          <w:szCs w:val="24"/>
          <w:lang w:eastAsia="id-ID"/>
        </w:rPr>
        <w:t xml:space="preserve">Keyword: </w:t>
      </w:r>
      <w:r w:rsidRPr="000B7686">
        <w:rPr>
          <w:rFonts w:asciiTheme="majorHAnsi" w:eastAsia="Times New Roman" w:hAnsiTheme="majorHAnsi" w:cstheme="majorBidi"/>
          <w:bCs/>
          <w:color w:val="000000"/>
          <w:sz w:val="20"/>
          <w:szCs w:val="24"/>
          <w:lang w:eastAsia="id-ID"/>
        </w:rPr>
        <w:t>Relasi Kuasa, Framing Pemerintah, Capr</w:t>
      </w:r>
      <w:r w:rsidR="000B7686">
        <w:rPr>
          <w:rFonts w:asciiTheme="majorHAnsi" w:eastAsia="Times New Roman" w:hAnsiTheme="majorHAnsi" w:cstheme="majorBidi"/>
          <w:bCs/>
          <w:color w:val="000000"/>
          <w:sz w:val="20"/>
          <w:szCs w:val="24"/>
          <w:lang w:eastAsia="id-ID"/>
        </w:rPr>
        <w:t>es 2024</w:t>
      </w:r>
    </w:p>
    <w:p w:rsidR="004A3993" w:rsidRPr="000B7686" w:rsidRDefault="004A3993" w:rsidP="000B7686">
      <w:pPr>
        <w:spacing w:after="0" w:line="240" w:lineRule="auto"/>
        <w:rPr>
          <w:rFonts w:asciiTheme="majorHAnsi" w:eastAsia="Times New Roman" w:hAnsiTheme="majorHAnsi" w:cstheme="majorBidi"/>
          <w:b/>
          <w:bCs/>
          <w:i/>
          <w:iCs/>
          <w:color w:val="000000"/>
          <w:sz w:val="24"/>
          <w:szCs w:val="24"/>
          <w:lang w:eastAsia="id-ID"/>
        </w:rPr>
      </w:pPr>
    </w:p>
    <w:p w:rsidR="00036082" w:rsidRDefault="00036082" w:rsidP="000B7686">
      <w:pPr>
        <w:tabs>
          <w:tab w:val="left" w:pos="425"/>
        </w:tabs>
        <w:spacing w:after="0" w:line="240" w:lineRule="auto"/>
        <w:rPr>
          <w:rFonts w:asciiTheme="majorHAnsi" w:eastAsia="Times New Roman" w:hAnsiTheme="majorHAnsi" w:cstheme="majorBidi"/>
          <w:b/>
          <w:bCs/>
          <w:color w:val="000000"/>
          <w:sz w:val="24"/>
          <w:szCs w:val="24"/>
          <w:lang w:eastAsia="id-ID"/>
        </w:rPr>
      </w:pPr>
    </w:p>
    <w:p w:rsidR="00036082" w:rsidRDefault="00036082" w:rsidP="000B7686">
      <w:pPr>
        <w:tabs>
          <w:tab w:val="left" w:pos="425"/>
        </w:tabs>
        <w:spacing w:after="0" w:line="240" w:lineRule="auto"/>
        <w:rPr>
          <w:rFonts w:asciiTheme="majorHAnsi" w:eastAsia="Times New Roman" w:hAnsiTheme="majorHAnsi" w:cstheme="majorBidi"/>
          <w:b/>
          <w:bCs/>
          <w:color w:val="000000"/>
          <w:sz w:val="24"/>
          <w:szCs w:val="24"/>
          <w:lang w:eastAsia="id-ID"/>
        </w:rPr>
      </w:pPr>
    </w:p>
    <w:p w:rsidR="00036082" w:rsidRDefault="00036082" w:rsidP="000B7686">
      <w:pPr>
        <w:tabs>
          <w:tab w:val="left" w:pos="425"/>
        </w:tabs>
        <w:spacing w:after="0" w:line="240" w:lineRule="auto"/>
        <w:rPr>
          <w:rFonts w:asciiTheme="majorHAnsi" w:eastAsia="Times New Roman" w:hAnsiTheme="majorHAnsi" w:cstheme="majorBidi"/>
          <w:b/>
          <w:bCs/>
          <w:color w:val="000000"/>
          <w:sz w:val="24"/>
          <w:szCs w:val="24"/>
          <w:lang w:eastAsia="id-ID"/>
        </w:rPr>
      </w:pPr>
    </w:p>
    <w:p w:rsidR="00E9792E" w:rsidRPr="000B7686" w:rsidRDefault="007A1B28" w:rsidP="000B7686">
      <w:pPr>
        <w:tabs>
          <w:tab w:val="left" w:pos="425"/>
        </w:tabs>
        <w:spacing w:after="0" w:line="240" w:lineRule="auto"/>
        <w:rPr>
          <w:rFonts w:asciiTheme="majorHAnsi" w:eastAsia="Times New Roman" w:hAnsiTheme="majorHAnsi" w:cstheme="majorBidi"/>
          <w:b/>
          <w:bCs/>
          <w:color w:val="000000"/>
          <w:sz w:val="24"/>
          <w:szCs w:val="24"/>
          <w:lang w:eastAsia="id-ID"/>
        </w:rPr>
      </w:pPr>
      <w:r w:rsidRPr="000B7686">
        <w:rPr>
          <w:rFonts w:asciiTheme="majorHAnsi" w:eastAsia="Times New Roman" w:hAnsiTheme="majorHAnsi" w:cstheme="majorBidi"/>
          <w:b/>
          <w:bCs/>
          <w:color w:val="000000"/>
          <w:sz w:val="24"/>
          <w:szCs w:val="24"/>
          <w:lang w:eastAsia="id-ID"/>
        </w:rPr>
        <w:lastRenderedPageBreak/>
        <w:t>PENDAHULUAN</w:t>
      </w:r>
    </w:p>
    <w:p w:rsidR="00E9792E" w:rsidRPr="000B7686" w:rsidRDefault="00E9792E" w:rsidP="000B7686">
      <w:pPr>
        <w:tabs>
          <w:tab w:val="left" w:pos="425"/>
        </w:tabs>
        <w:spacing w:after="0" w:line="240" w:lineRule="auto"/>
        <w:jc w:val="both"/>
        <w:rPr>
          <w:rFonts w:asciiTheme="majorHAnsi" w:eastAsia="Times New Roman" w:hAnsiTheme="majorHAnsi" w:cstheme="majorBidi"/>
          <w:b/>
          <w:bCs/>
          <w:color w:val="000000"/>
          <w:sz w:val="24"/>
          <w:szCs w:val="24"/>
          <w:lang w:eastAsia="id-ID"/>
        </w:rPr>
      </w:pPr>
      <w:r w:rsidRPr="000B7686">
        <w:rPr>
          <w:rFonts w:asciiTheme="majorHAnsi" w:eastAsia="Times New Roman" w:hAnsiTheme="majorHAnsi" w:cstheme="majorBidi"/>
          <w:b/>
          <w:bCs/>
          <w:color w:val="000000"/>
          <w:sz w:val="24"/>
          <w:szCs w:val="24"/>
          <w:lang w:eastAsia="id-ID"/>
        </w:rPr>
        <w:tab/>
      </w:r>
      <w:r w:rsidRPr="000B7686">
        <w:rPr>
          <w:rFonts w:asciiTheme="majorHAnsi" w:eastAsia="Times New Roman" w:hAnsiTheme="majorHAnsi" w:cstheme="majorBidi"/>
          <w:b/>
          <w:bCs/>
          <w:color w:val="000000"/>
          <w:sz w:val="24"/>
          <w:szCs w:val="24"/>
          <w:lang w:eastAsia="id-ID"/>
        </w:rPr>
        <w:tab/>
      </w:r>
      <w:r w:rsidR="007A1B28" w:rsidRPr="000B7686">
        <w:rPr>
          <w:rFonts w:asciiTheme="majorHAnsi" w:hAnsiTheme="majorHAnsi" w:cstheme="majorBidi"/>
          <w:sz w:val="24"/>
          <w:szCs w:val="24"/>
          <w:lang w:val="id-ID" w:eastAsia="id-ID"/>
        </w:rPr>
        <w:t>Dinamika proses perkembangan media di Indonesia sangat dipengaruhi oleh kondisi ekonomi dan politik yang sedang terjadi. Ekonomi politik memiliki relasi dengan kajian komunikasi sebab media dapat berfungsi sebagai sistem komunikasi pada struktur masyarakat. Sebagai sistem komunikasi di masyarakat memiliki peran untuk memberikan informasi, menguatkan, menentang, bahkan mempengaruhi kelas sosial yang ada. Di Indonesia media dapat menjadi lembaga ekonomi, yang berarti pemilik media dapat mengambil keuntungan ekonomi sebanyak-banyaknya dari bisnis media yang dijalankan.</w:t>
      </w:r>
      <w:sdt>
        <w:sdtPr>
          <w:rPr>
            <w:rFonts w:asciiTheme="majorHAnsi" w:hAnsiTheme="majorHAnsi" w:cstheme="majorBidi"/>
            <w:sz w:val="24"/>
            <w:szCs w:val="24"/>
            <w:lang w:val="id-ID" w:eastAsia="id-ID"/>
          </w:rPr>
          <w:id w:val="-954025707"/>
          <w:citation/>
        </w:sdtPr>
        <w:sdtEndPr/>
        <w:sdtContent>
          <w:r w:rsidR="00A75F13" w:rsidRPr="000B7686">
            <w:rPr>
              <w:rFonts w:asciiTheme="majorHAnsi" w:hAnsiTheme="majorHAnsi" w:cstheme="majorBidi"/>
              <w:sz w:val="24"/>
              <w:szCs w:val="24"/>
              <w:lang w:val="id-ID" w:eastAsia="id-ID"/>
            </w:rPr>
            <w:fldChar w:fldCharType="begin"/>
          </w:r>
          <w:r w:rsidR="00A75F13" w:rsidRPr="000B7686">
            <w:rPr>
              <w:rFonts w:asciiTheme="majorHAnsi" w:hAnsiTheme="majorHAnsi" w:cstheme="majorBidi"/>
              <w:sz w:val="24"/>
              <w:szCs w:val="24"/>
              <w:lang w:eastAsia="id-ID"/>
            </w:rPr>
            <w:instrText xml:space="preserve"> CITATION Vin09 \l 1033 </w:instrText>
          </w:r>
          <w:r w:rsidR="00A75F13" w:rsidRPr="000B7686">
            <w:rPr>
              <w:rFonts w:asciiTheme="majorHAnsi" w:hAnsiTheme="majorHAnsi" w:cstheme="majorBidi"/>
              <w:sz w:val="24"/>
              <w:szCs w:val="24"/>
              <w:lang w:val="id-ID" w:eastAsia="id-ID"/>
            </w:rPr>
            <w:fldChar w:fldCharType="separate"/>
          </w:r>
          <w:r w:rsidR="00A75F13" w:rsidRPr="000B7686">
            <w:rPr>
              <w:rFonts w:asciiTheme="majorHAnsi" w:hAnsiTheme="majorHAnsi" w:cstheme="majorBidi"/>
              <w:noProof/>
              <w:sz w:val="24"/>
              <w:szCs w:val="24"/>
              <w:lang w:eastAsia="id-ID"/>
            </w:rPr>
            <w:t xml:space="preserve"> (Mosco, 2009)</w:t>
          </w:r>
          <w:r w:rsidR="00A75F13" w:rsidRPr="000B7686">
            <w:rPr>
              <w:rFonts w:asciiTheme="majorHAnsi" w:hAnsiTheme="majorHAnsi" w:cstheme="majorBidi"/>
              <w:sz w:val="24"/>
              <w:szCs w:val="24"/>
              <w:lang w:val="id-ID" w:eastAsia="id-ID"/>
            </w:rPr>
            <w:fldChar w:fldCharType="end"/>
          </w:r>
        </w:sdtContent>
      </w:sdt>
      <w:r w:rsidR="007A1B28" w:rsidRPr="000B7686">
        <w:rPr>
          <w:rFonts w:asciiTheme="majorHAnsi" w:hAnsiTheme="majorHAnsi" w:cstheme="majorBidi"/>
          <w:sz w:val="24"/>
          <w:szCs w:val="24"/>
          <w:lang w:val="id-ID" w:eastAsia="id-ID"/>
        </w:rPr>
        <w:t xml:space="preserve"> Seperti yang di jelaskan dalam Undang-undang Republik Indonesia Nomor 40 tahun 1999 Pasal 3 ayat 2. Dan media sebagai sarana publik yang berfungsi memenuhi kebutuhan masyarakat informasi dan edukasi serta demokrasi. Akan tetapi dalam perkembangan industri media, media tidak lagi dinilai berdasarkan nilai gunanya, tetapi dititik beratkan pada nilai tukar dalam memperoleh keuntungan yang menganut pada ekonomi pasar. Media tidak akan bisa mandiri karena akan sangat bergantung pada </w:t>
      </w:r>
      <w:r w:rsidR="007A1B28" w:rsidRPr="000B7686">
        <w:rPr>
          <w:rFonts w:asciiTheme="majorHAnsi" w:hAnsiTheme="majorHAnsi" w:cstheme="majorBidi"/>
          <w:i/>
          <w:iCs/>
          <w:sz w:val="24"/>
          <w:szCs w:val="24"/>
          <w:lang w:val="id-ID" w:eastAsia="id-ID"/>
        </w:rPr>
        <w:t>‘who financed them’.</w:t>
      </w:r>
      <w:r w:rsidR="007A1B28" w:rsidRPr="000B7686">
        <w:rPr>
          <w:rFonts w:asciiTheme="majorHAnsi" w:hAnsiTheme="majorHAnsi" w:cstheme="majorBidi"/>
          <w:sz w:val="24"/>
          <w:szCs w:val="24"/>
          <w:lang w:val="id-ID" w:eastAsia="id-ID"/>
        </w:rPr>
        <w:t xml:space="preserve"> Oleh karena itu, media konvensional kekinian menjadi ‘bias’ kepe</w:t>
      </w:r>
      <w:r w:rsidR="007A1B28" w:rsidRPr="000B7686">
        <w:rPr>
          <w:rFonts w:asciiTheme="majorHAnsi" w:hAnsiTheme="majorHAnsi" w:cstheme="majorBidi"/>
          <w:sz w:val="24"/>
          <w:szCs w:val="24"/>
          <w:lang w:eastAsia="id-ID"/>
        </w:rPr>
        <w:t>n</w:t>
      </w:r>
      <w:r w:rsidR="007A1B28" w:rsidRPr="000B7686">
        <w:rPr>
          <w:rFonts w:asciiTheme="majorHAnsi" w:hAnsiTheme="majorHAnsi" w:cstheme="majorBidi"/>
          <w:sz w:val="24"/>
          <w:szCs w:val="24"/>
          <w:lang w:val="id-ID" w:eastAsia="id-ID"/>
        </w:rPr>
        <w:t>tingan, antara kepentingan publik dan kepentingan</w:t>
      </w:r>
      <w:r w:rsidR="005A6E3E" w:rsidRPr="000B7686">
        <w:rPr>
          <w:rFonts w:asciiTheme="majorHAnsi" w:hAnsiTheme="majorHAnsi" w:cstheme="majorBidi"/>
          <w:sz w:val="24"/>
          <w:szCs w:val="24"/>
          <w:lang w:val="id-ID" w:eastAsia="id-ID"/>
        </w:rPr>
        <w:t xml:space="preserve"> dirinya sebagai entitas bisnis</w:t>
      </w:r>
      <w:r w:rsidR="005A6E3E" w:rsidRPr="000B7686">
        <w:rPr>
          <w:rFonts w:asciiTheme="majorHAnsi" w:hAnsiTheme="majorHAnsi" w:cstheme="majorBidi"/>
          <w:sz w:val="24"/>
          <w:szCs w:val="24"/>
          <w:lang w:eastAsia="id-ID"/>
        </w:rPr>
        <w:t>,</w:t>
      </w:r>
      <w:sdt>
        <w:sdtPr>
          <w:rPr>
            <w:rFonts w:asciiTheme="majorHAnsi" w:hAnsiTheme="majorHAnsi" w:cstheme="majorBidi"/>
            <w:sz w:val="24"/>
            <w:szCs w:val="24"/>
            <w:lang w:val="id-ID" w:eastAsia="id-ID"/>
          </w:rPr>
          <w:id w:val="-1102027046"/>
          <w:citation/>
        </w:sdtPr>
        <w:sdtEndPr/>
        <w:sdtContent>
          <w:r w:rsidR="005A6E3E" w:rsidRPr="000B7686">
            <w:rPr>
              <w:rFonts w:asciiTheme="majorHAnsi" w:hAnsiTheme="majorHAnsi" w:cstheme="majorBidi"/>
              <w:sz w:val="24"/>
              <w:szCs w:val="24"/>
              <w:lang w:val="id-ID" w:eastAsia="id-ID"/>
            </w:rPr>
            <w:fldChar w:fldCharType="begin"/>
          </w:r>
          <w:r w:rsidR="005A6E3E" w:rsidRPr="000B7686">
            <w:rPr>
              <w:rFonts w:asciiTheme="majorHAnsi" w:hAnsiTheme="majorHAnsi" w:cstheme="majorBidi"/>
              <w:sz w:val="24"/>
              <w:szCs w:val="24"/>
              <w:lang w:eastAsia="id-ID"/>
            </w:rPr>
            <w:instrText xml:space="preserve"> CITATION Hid18 \l 1033 </w:instrText>
          </w:r>
          <w:r w:rsidR="005A6E3E" w:rsidRPr="000B7686">
            <w:rPr>
              <w:rFonts w:asciiTheme="majorHAnsi" w:hAnsiTheme="majorHAnsi" w:cstheme="majorBidi"/>
              <w:sz w:val="24"/>
              <w:szCs w:val="24"/>
              <w:lang w:val="id-ID" w:eastAsia="id-ID"/>
            </w:rPr>
            <w:fldChar w:fldCharType="separate"/>
          </w:r>
          <w:r w:rsidR="005A6E3E" w:rsidRPr="000B7686">
            <w:rPr>
              <w:rFonts w:asciiTheme="majorHAnsi" w:hAnsiTheme="majorHAnsi" w:cstheme="majorBidi"/>
              <w:noProof/>
              <w:sz w:val="24"/>
              <w:szCs w:val="24"/>
              <w:lang w:eastAsia="id-ID"/>
            </w:rPr>
            <w:t xml:space="preserve"> (Hidayat, 2018)</w:t>
          </w:r>
          <w:r w:rsidR="005A6E3E" w:rsidRPr="000B7686">
            <w:rPr>
              <w:rFonts w:asciiTheme="majorHAnsi" w:hAnsiTheme="majorHAnsi" w:cstheme="majorBidi"/>
              <w:sz w:val="24"/>
              <w:szCs w:val="24"/>
              <w:lang w:val="id-ID" w:eastAsia="id-ID"/>
            </w:rPr>
            <w:fldChar w:fldCharType="end"/>
          </w:r>
        </w:sdtContent>
      </w:sdt>
    </w:p>
    <w:p w:rsidR="00DC79A4" w:rsidRPr="000B7686" w:rsidRDefault="00E9792E" w:rsidP="000B7686">
      <w:pPr>
        <w:tabs>
          <w:tab w:val="left" w:pos="425"/>
        </w:tabs>
        <w:spacing w:after="0" w:line="240" w:lineRule="auto"/>
        <w:jc w:val="both"/>
        <w:rPr>
          <w:rFonts w:asciiTheme="majorHAnsi" w:eastAsia="Times New Roman" w:hAnsiTheme="majorHAnsi" w:cstheme="majorBidi"/>
          <w:b/>
          <w:bCs/>
          <w:color w:val="000000"/>
          <w:sz w:val="24"/>
          <w:szCs w:val="24"/>
          <w:lang w:eastAsia="id-ID"/>
        </w:rPr>
      </w:pPr>
      <w:r w:rsidRPr="000B7686">
        <w:rPr>
          <w:rFonts w:asciiTheme="majorHAnsi" w:eastAsia="Times New Roman" w:hAnsiTheme="majorHAnsi" w:cstheme="majorBidi"/>
          <w:b/>
          <w:bCs/>
          <w:color w:val="000000"/>
          <w:sz w:val="24"/>
          <w:szCs w:val="24"/>
          <w:lang w:eastAsia="id-ID"/>
        </w:rPr>
        <w:tab/>
      </w:r>
      <w:r w:rsidRPr="000B7686">
        <w:rPr>
          <w:rFonts w:asciiTheme="majorHAnsi" w:eastAsia="Times New Roman" w:hAnsiTheme="majorHAnsi" w:cstheme="majorBidi"/>
          <w:b/>
          <w:bCs/>
          <w:color w:val="000000"/>
          <w:sz w:val="24"/>
          <w:szCs w:val="24"/>
          <w:lang w:eastAsia="id-ID"/>
        </w:rPr>
        <w:tab/>
      </w:r>
      <w:r w:rsidR="007A1B28" w:rsidRPr="000B7686">
        <w:rPr>
          <w:rFonts w:asciiTheme="majorHAnsi" w:hAnsiTheme="majorHAnsi" w:cstheme="majorBidi"/>
          <w:sz w:val="24"/>
          <w:szCs w:val="24"/>
          <w:lang w:val="id-ID" w:eastAsia="id-ID"/>
        </w:rPr>
        <w:t xml:space="preserve">Media secara prinsip harus bersifat </w:t>
      </w:r>
      <w:r w:rsidR="007A1B28" w:rsidRPr="000B7686">
        <w:rPr>
          <w:rFonts w:asciiTheme="majorHAnsi" w:hAnsiTheme="majorHAnsi" w:cstheme="majorBidi"/>
          <w:i/>
          <w:iCs/>
          <w:sz w:val="24"/>
          <w:szCs w:val="24"/>
          <w:lang w:val="id-ID" w:eastAsia="id-ID"/>
        </w:rPr>
        <w:t xml:space="preserve">independent, </w:t>
      </w:r>
      <w:r w:rsidR="007A1B28" w:rsidRPr="000B7686">
        <w:rPr>
          <w:rFonts w:asciiTheme="majorHAnsi" w:hAnsiTheme="majorHAnsi" w:cstheme="majorBidi"/>
          <w:sz w:val="24"/>
          <w:szCs w:val="24"/>
          <w:lang w:val="id-ID" w:eastAsia="id-ID"/>
        </w:rPr>
        <w:t>dituntut untuk terbebas dari segala pengaruh kepentingan, karena media sejatinya memperjuangkan kepentingan publik.</w:t>
      </w:r>
      <w:sdt>
        <w:sdtPr>
          <w:rPr>
            <w:rFonts w:asciiTheme="majorHAnsi" w:hAnsiTheme="majorHAnsi" w:cstheme="majorBidi"/>
            <w:sz w:val="24"/>
            <w:szCs w:val="24"/>
            <w:lang w:val="id-ID" w:eastAsia="id-ID"/>
          </w:rPr>
          <w:id w:val="1998691041"/>
          <w:citation/>
        </w:sdtPr>
        <w:sdtEndPr/>
        <w:sdtContent>
          <w:r w:rsidR="005A6E3E" w:rsidRPr="000B7686">
            <w:rPr>
              <w:rFonts w:asciiTheme="majorHAnsi" w:hAnsiTheme="majorHAnsi" w:cstheme="majorBidi"/>
              <w:sz w:val="24"/>
              <w:szCs w:val="24"/>
              <w:lang w:val="id-ID" w:eastAsia="id-ID"/>
            </w:rPr>
            <w:fldChar w:fldCharType="begin"/>
          </w:r>
          <w:r w:rsidR="005A6E3E" w:rsidRPr="000B7686">
            <w:rPr>
              <w:rFonts w:asciiTheme="majorHAnsi" w:hAnsiTheme="majorHAnsi" w:cstheme="majorBidi"/>
              <w:sz w:val="24"/>
              <w:szCs w:val="24"/>
              <w:lang w:eastAsia="id-ID"/>
            </w:rPr>
            <w:instrText xml:space="preserve"> CITATION Her17 \l 1033 </w:instrText>
          </w:r>
          <w:r w:rsidR="005A6E3E" w:rsidRPr="000B7686">
            <w:rPr>
              <w:rFonts w:asciiTheme="majorHAnsi" w:hAnsiTheme="majorHAnsi" w:cstheme="majorBidi"/>
              <w:sz w:val="24"/>
              <w:szCs w:val="24"/>
              <w:lang w:val="id-ID" w:eastAsia="id-ID"/>
            </w:rPr>
            <w:fldChar w:fldCharType="separate"/>
          </w:r>
          <w:r w:rsidR="005A6E3E" w:rsidRPr="000B7686">
            <w:rPr>
              <w:rFonts w:asciiTheme="majorHAnsi" w:hAnsiTheme="majorHAnsi" w:cstheme="majorBidi"/>
              <w:noProof/>
              <w:sz w:val="24"/>
              <w:szCs w:val="24"/>
              <w:lang w:eastAsia="id-ID"/>
            </w:rPr>
            <w:t xml:space="preserve"> (Heryanto, 2017)</w:t>
          </w:r>
          <w:r w:rsidR="005A6E3E" w:rsidRPr="000B7686">
            <w:rPr>
              <w:rFonts w:asciiTheme="majorHAnsi" w:hAnsiTheme="majorHAnsi" w:cstheme="majorBidi"/>
              <w:sz w:val="24"/>
              <w:szCs w:val="24"/>
              <w:lang w:val="id-ID" w:eastAsia="id-ID"/>
            </w:rPr>
            <w:fldChar w:fldCharType="end"/>
          </w:r>
        </w:sdtContent>
      </w:sdt>
      <w:r w:rsidR="005A6E3E" w:rsidRPr="000B7686">
        <w:rPr>
          <w:rFonts w:asciiTheme="majorHAnsi" w:hAnsiTheme="majorHAnsi" w:cstheme="majorBidi"/>
          <w:sz w:val="24"/>
          <w:szCs w:val="24"/>
          <w:lang w:eastAsia="id-ID"/>
        </w:rPr>
        <w:t>.</w:t>
      </w:r>
      <w:r w:rsidR="007A1B28" w:rsidRPr="000B7686">
        <w:rPr>
          <w:rFonts w:asciiTheme="majorHAnsi" w:hAnsiTheme="majorHAnsi" w:cstheme="majorBidi"/>
          <w:sz w:val="24"/>
          <w:szCs w:val="24"/>
          <w:lang w:val="id-ID" w:eastAsia="id-ID"/>
        </w:rPr>
        <w:t xml:space="preserve"> Namun dalam realitas sulit menemukan media yang independent, yaitu benar-benar ideal dan bebas dari segala macam intervensi kepentingan. Fenomena tersebut tidak hanya terjadi di Indonesia, bahkan Amerika dan Eropa sekalipun terjadi hal demikian, sebagaimana tekanan ekonomi dan politik yang terjadi pada media massa. </w:t>
      </w:r>
      <w:r w:rsidR="007A1B28" w:rsidRPr="000B7686">
        <w:rPr>
          <w:rFonts w:asciiTheme="majorHAnsi" w:hAnsiTheme="majorHAnsi" w:cstheme="majorBidi"/>
          <w:i/>
          <w:iCs/>
          <w:sz w:val="24"/>
          <w:szCs w:val="24"/>
          <w:lang w:val="id-ID" w:eastAsia="id-ID"/>
        </w:rPr>
        <w:t>Chomsky</w:t>
      </w:r>
      <w:r w:rsidR="007A1B28" w:rsidRPr="000B7686">
        <w:rPr>
          <w:rFonts w:asciiTheme="majorHAnsi" w:hAnsiTheme="majorHAnsi" w:cstheme="majorBidi"/>
          <w:sz w:val="24"/>
          <w:szCs w:val="24"/>
          <w:lang w:val="id-ID" w:eastAsia="id-ID"/>
        </w:rPr>
        <w:t xml:space="preserve"> dan Herman (1988) menggunakan konsep </w:t>
      </w:r>
      <w:r w:rsidR="007A1B28" w:rsidRPr="000B7686">
        <w:rPr>
          <w:rFonts w:asciiTheme="majorHAnsi" w:hAnsiTheme="majorHAnsi" w:cstheme="majorBidi"/>
          <w:i/>
          <w:iCs/>
          <w:sz w:val="24"/>
          <w:szCs w:val="24"/>
          <w:lang w:val="id-ID" w:eastAsia="id-ID"/>
        </w:rPr>
        <w:t>The Propaganda Model</w:t>
      </w:r>
      <w:r w:rsidR="007A1B28" w:rsidRPr="000B7686">
        <w:rPr>
          <w:rFonts w:asciiTheme="majorHAnsi" w:hAnsiTheme="majorHAnsi" w:cstheme="majorBidi"/>
          <w:sz w:val="24"/>
          <w:szCs w:val="24"/>
          <w:lang w:val="id-ID" w:eastAsia="id-ID"/>
        </w:rPr>
        <w:t xml:space="preserve"> dan melihat media massa di AS cenderung bergantung kepada sumber informasi yang berasal dari para elite. Juga muncul kecenderungan media turut berpartisipasi dalam kampanye propaganda yang mendukung kepentingan para elite.</w:t>
      </w:r>
      <w:sdt>
        <w:sdtPr>
          <w:rPr>
            <w:rFonts w:asciiTheme="majorHAnsi" w:hAnsiTheme="majorHAnsi" w:cstheme="majorBidi"/>
            <w:sz w:val="24"/>
            <w:szCs w:val="24"/>
            <w:lang w:val="id-ID" w:eastAsia="id-ID"/>
          </w:rPr>
          <w:id w:val="1171150150"/>
          <w:citation/>
        </w:sdtPr>
        <w:sdtEndPr/>
        <w:sdtContent>
          <w:r w:rsidR="00A75F13" w:rsidRPr="000B7686">
            <w:rPr>
              <w:rFonts w:asciiTheme="majorHAnsi" w:hAnsiTheme="majorHAnsi" w:cstheme="majorBidi"/>
              <w:sz w:val="24"/>
              <w:szCs w:val="24"/>
              <w:lang w:val="id-ID" w:eastAsia="id-ID"/>
            </w:rPr>
            <w:fldChar w:fldCharType="begin"/>
          </w:r>
          <w:r w:rsidR="00A75F13" w:rsidRPr="000B7686">
            <w:rPr>
              <w:rFonts w:asciiTheme="majorHAnsi" w:hAnsiTheme="majorHAnsi" w:cstheme="majorBidi"/>
              <w:sz w:val="24"/>
              <w:szCs w:val="24"/>
              <w:lang w:eastAsia="id-ID"/>
            </w:rPr>
            <w:instrText xml:space="preserve"> CITATION Cho88 \l 1033 </w:instrText>
          </w:r>
          <w:r w:rsidR="00A75F13" w:rsidRPr="000B7686">
            <w:rPr>
              <w:rFonts w:asciiTheme="majorHAnsi" w:hAnsiTheme="majorHAnsi" w:cstheme="majorBidi"/>
              <w:sz w:val="24"/>
              <w:szCs w:val="24"/>
              <w:lang w:val="id-ID" w:eastAsia="id-ID"/>
            </w:rPr>
            <w:fldChar w:fldCharType="separate"/>
          </w:r>
          <w:r w:rsidR="00A75F13" w:rsidRPr="000B7686">
            <w:rPr>
              <w:rFonts w:asciiTheme="majorHAnsi" w:hAnsiTheme="majorHAnsi" w:cstheme="majorBidi"/>
              <w:noProof/>
              <w:sz w:val="24"/>
              <w:szCs w:val="24"/>
              <w:lang w:eastAsia="id-ID"/>
            </w:rPr>
            <w:t xml:space="preserve"> (Chomsky N And Herman, 1988)</w:t>
          </w:r>
          <w:r w:rsidR="00A75F13" w:rsidRPr="000B7686">
            <w:rPr>
              <w:rFonts w:asciiTheme="majorHAnsi" w:hAnsiTheme="majorHAnsi" w:cstheme="majorBidi"/>
              <w:sz w:val="24"/>
              <w:szCs w:val="24"/>
              <w:lang w:val="id-ID" w:eastAsia="id-ID"/>
            </w:rPr>
            <w:fldChar w:fldCharType="end"/>
          </w:r>
        </w:sdtContent>
      </w:sdt>
      <w:r w:rsidR="00FA797D" w:rsidRPr="000B7686">
        <w:rPr>
          <w:rFonts w:asciiTheme="majorHAnsi" w:hAnsiTheme="majorHAnsi" w:cstheme="majorBidi"/>
          <w:sz w:val="24"/>
          <w:szCs w:val="24"/>
          <w:lang w:eastAsia="id-ID"/>
        </w:rPr>
        <w:t xml:space="preserve">. </w:t>
      </w:r>
      <w:r w:rsidR="007A1B28" w:rsidRPr="000B7686">
        <w:rPr>
          <w:rFonts w:asciiTheme="majorHAnsi" w:hAnsiTheme="majorHAnsi" w:cstheme="majorBidi"/>
          <w:sz w:val="24"/>
          <w:szCs w:val="24"/>
          <w:lang w:val="id-ID" w:eastAsia="id-ID"/>
        </w:rPr>
        <w:t xml:space="preserve">Di Indonesia, ditemukan bahwa industri kelompok-kelompok media khususnya televisi dikuasai oleh para konglomerasi media. Merlyna Lim pada tahun 2012 dalam </w:t>
      </w:r>
      <w:r w:rsidR="007A1B28" w:rsidRPr="000B7686">
        <w:rPr>
          <w:rFonts w:asciiTheme="majorHAnsi" w:hAnsiTheme="majorHAnsi" w:cstheme="majorBidi"/>
          <w:i/>
          <w:iCs/>
          <w:sz w:val="24"/>
          <w:szCs w:val="24"/>
          <w:lang w:val="id-ID" w:eastAsia="id-ID"/>
        </w:rPr>
        <w:t>Mapping Media Concentration in</w:t>
      </w:r>
      <w:r w:rsidR="007A1B28" w:rsidRPr="000B7686">
        <w:rPr>
          <w:rFonts w:asciiTheme="majorHAnsi" w:hAnsiTheme="majorHAnsi" w:cstheme="majorBidi"/>
          <w:sz w:val="24"/>
          <w:szCs w:val="24"/>
          <w:lang w:val="id-ID" w:eastAsia="id-ID"/>
        </w:rPr>
        <w:t xml:space="preserve"> Indonesia telah memetakan 12 kelompok media yang menguasai Indonesia, baik media televisi, radio, koran, majalah hingga media online.</w:t>
      </w:r>
      <w:sdt>
        <w:sdtPr>
          <w:rPr>
            <w:rFonts w:asciiTheme="majorHAnsi" w:hAnsiTheme="majorHAnsi" w:cstheme="majorBidi"/>
            <w:sz w:val="24"/>
            <w:szCs w:val="24"/>
            <w:lang w:val="id-ID" w:eastAsia="id-ID"/>
          </w:rPr>
          <w:id w:val="1323318297"/>
          <w:citation/>
        </w:sdtPr>
        <w:sdtEndPr/>
        <w:sdtContent>
          <w:r w:rsidR="00BB608F" w:rsidRPr="000B7686">
            <w:rPr>
              <w:rFonts w:asciiTheme="majorHAnsi" w:hAnsiTheme="majorHAnsi" w:cstheme="majorBidi"/>
              <w:sz w:val="24"/>
              <w:szCs w:val="24"/>
              <w:lang w:val="id-ID" w:eastAsia="id-ID"/>
            </w:rPr>
            <w:fldChar w:fldCharType="begin"/>
          </w:r>
          <w:r w:rsidR="00BB608F" w:rsidRPr="000B7686">
            <w:rPr>
              <w:rFonts w:asciiTheme="majorHAnsi" w:hAnsiTheme="majorHAnsi" w:cstheme="majorBidi"/>
              <w:sz w:val="24"/>
              <w:szCs w:val="24"/>
              <w:lang w:eastAsia="id-ID"/>
            </w:rPr>
            <w:instrText xml:space="preserve"> CITATION Lim22 \l 1033 </w:instrText>
          </w:r>
          <w:r w:rsidR="00BB608F" w:rsidRPr="000B7686">
            <w:rPr>
              <w:rFonts w:asciiTheme="majorHAnsi" w:hAnsiTheme="majorHAnsi" w:cstheme="majorBidi"/>
              <w:sz w:val="24"/>
              <w:szCs w:val="24"/>
              <w:lang w:val="id-ID" w:eastAsia="id-ID"/>
            </w:rPr>
            <w:fldChar w:fldCharType="separate"/>
          </w:r>
          <w:r w:rsidR="00BB608F" w:rsidRPr="000B7686">
            <w:rPr>
              <w:rFonts w:asciiTheme="majorHAnsi" w:hAnsiTheme="majorHAnsi" w:cstheme="majorBidi"/>
              <w:noProof/>
              <w:sz w:val="24"/>
              <w:szCs w:val="24"/>
              <w:lang w:eastAsia="id-ID"/>
            </w:rPr>
            <w:t xml:space="preserve"> (Lim, 2022)</w:t>
          </w:r>
          <w:r w:rsidR="00BB608F" w:rsidRPr="000B7686">
            <w:rPr>
              <w:rFonts w:asciiTheme="majorHAnsi" w:hAnsiTheme="majorHAnsi" w:cstheme="majorBidi"/>
              <w:sz w:val="24"/>
              <w:szCs w:val="24"/>
              <w:lang w:val="id-ID" w:eastAsia="id-ID"/>
            </w:rPr>
            <w:fldChar w:fldCharType="end"/>
          </w:r>
        </w:sdtContent>
      </w:sdt>
      <w:r w:rsidR="007A1B28" w:rsidRPr="000B7686">
        <w:rPr>
          <w:rFonts w:asciiTheme="majorHAnsi" w:hAnsiTheme="majorHAnsi" w:cstheme="majorBidi"/>
          <w:sz w:val="24"/>
          <w:szCs w:val="24"/>
          <w:lang w:val="id-ID" w:eastAsia="id-ID"/>
        </w:rPr>
        <w:t xml:space="preserve"> Dalam industri televisi, grup-grup media dimiliki oleh para kerabat, aktor politik hingga pendiri partai politik. Surya Paloh yang saat ini menjadi owner dari media group sekaligus Ketua Umum Partai NasDem. Diantara beberapa bisnis media dalam naungan grup ini yaitu ada metro tv, media indonesia, medcom.id, lampung post, metrotv newsroom. ID.M (Ideas Reinvented), Media Academy, magna, BN TV. dan Suma. Id. Hary Tanoesodibjo, Hary adalah pendiri sekaligus pemilik dari perusahaan konglomerat MNC Group. Di bidang politik, dia merupakan pendiri dan Ketua Umum Partai Persatuan Indonesia. Siaran televisi digital bersifat </w:t>
      </w:r>
      <w:r w:rsidR="007A1B28" w:rsidRPr="000B7686">
        <w:rPr>
          <w:rFonts w:asciiTheme="majorHAnsi" w:hAnsiTheme="majorHAnsi" w:cstheme="majorBidi"/>
          <w:i/>
          <w:iCs/>
          <w:sz w:val="24"/>
          <w:szCs w:val="24"/>
          <w:lang w:val="id-ID" w:eastAsia="id-ID"/>
        </w:rPr>
        <w:t>free-to-air</w:t>
      </w:r>
      <w:r w:rsidR="007A1B28" w:rsidRPr="000B7686">
        <w:rPr>
          <w:rFonts w:asciiTheme="majorHAnsi" w:hAnsiTheme="majorHAnsi" w:cstheme="majorBidi"/>
          <w:sz w:val="24"/>
          <w:szCs w:val="24"/>
          <w:lang w:val="id-ID" w:eastAsia="id-ID"/>
        </w:rPr>
        <w:t xml:space="preserve"> seperti MNC TV, RCTI, GTV, I-news adalah bagian dr MNC group. Anindya Bakrie pendiri Visi Media Asia (VIVA) group yang saat ini menguasai ANTV, TvOne, viva.co.id yang juga meruapakan anak dari Aburizal Bakrie yang menjabat sebagai Dewan Pembina Partai Golongan Karya (GOLKAR). Enggartiasto Lukita, Selain sbg aktor politik Partai NASDEM, Enggartiasto Lukita juga merupakan komisaris utama Berita Satu Media Holdings. </w:t>
      </w:r>
    </w:p>
    <w:p w:rsidR="00DC79A4" w:rsidRPr="000B7686" w:rsidRDefault="007A1B28" w:rsidP="000B7686">
      <w:pPr>
        <w:spacing w:after="0" w:line="240" w:lineRule="auto"/>
        <w:ind w:firstLine="720"/>
        <w:jc w:val="both"/>
        <w:rPr>
          <w:rFonts w:asciiTheme="majorHAnsi" w:eastAsia="Times New Roman" w:hAnsiTheme="majorHAnsi" w:cstheme="majorBidi"/>
          <w:b/>
          <w:bCs/>
          <w:color w:val="000000"/>
          <w:sz w:val="24"/>
          <w:szCs w:val="24"/>
          <w:lang w:eastAsia="id-ID"/>
        </w:rPr>
      </w:pPr>
      <w:r w:rsidRPr="000B7686">
        <w:rPr>
          <w:rFonts w:asciiTheme="majorHAnsi" w:hAnsiTheme="majorHAnsi" w:cstheme="majorBidi"/>
          <w:sz w:val="24"/>
          <w:szCs w:val="24"/>
          <w:lang w:val="id-ID" w:eastAsia="id-ID"/>
        </w:rPr>
        <w:t xml:space="preserve">Beberapa konglomerat lain yang memiliki bisnis media nasional lain dan tidak terafiliasi secara langsung dengan para aktor politik seperti Jacoeb Utama dengan Kompas Gramedia Group yang membawahi Kompas TV Network, Eddy Kusnadi Sariaatmadja dengan Elang Mahkota Teknologi (EMTEK) Group yang membawahi SCTV dan Indosiar Grup. Media Trans Corporate yang menguasai Trans TV, Trans 7, CNN </w:t>
      </w:r>
      <w:r w:rsidRPr="000B7686">
        <w:rPr>
          <w:rFonts w:asciiTheme="majorHAnsi" w:hAnsiTheme="majorHAnsi" w:cstheme="majorBidi"/>
          <w:sz w:val="24"/>
          <w:szCs w:val="24"/>
          <w:lang w:val="id-ID" w:eastAsia="id-ID"/>
        </w:rPr>
        <w:lastRenderedPageBreak/>
        <w:t>Indonesia dan CNBC Indonesia dimiliki oleh Chairul Tanjung. Chairul Tanjung pernah diangkat menjadi beberapa Menteri di era Presiden Susilo Bambang Yudhoyono, yaitu sebagai Menteri Energi dan Sumber Daya Mineral, Menteri 2 Kehutanan Indonesia dan Menteri Koordinator Bidang Perekonomian. Putri Tanjung, anak dari Chairul Tanjung saat ini menjabat sebagai Staf Khusus Presiden Joko Widodo, dan James Riady dari grup LIPPO yang memiliki beberapa media seperti Berita satu TV, Berita Satu Online, dan Suara Pembaharuan.</w:t>
      </w:r>
    </w:p>
    <w:p w:rsidR="00DC79A4" w:rsidRPr="000B7686" w:rsidRDefault="007A1B28" w:rsidP="000B7686">
      <w:pPr>
        <w:spacing w:after="0" w:line="240" w:lineRule="auto"/>
        <w:ind w:firstLine="720"/>
        <w:jc w:val="both"/>
        <w:rPr>
          <w:rFonts w:asciiTheme="majorHAnsi" w:eastAsia="Times New Roman" w:hAnsiTheme="majorHAnsi" w:cstheme="majorBidi"/>
          <w:b/>
          <w:bCs/>
          <w:color w:val="000000"/>
          <w:sz w:val="24"/>
          <w:szCs w:val="24"/>
          <w:lang w:eastAsia="id-ID"/>
        </w:rPr>
      </w:pPr>
      <w:r w:rsidRPr="000B7686">
        <w:rPr>
          <w:rFonts w:asciiTheme="majorHAnsi" w:hAnsiTheme="majorHAnsi" w:cstheme="majorBidi"/>
          <w:sz w:val="24"/>
          <w:szCs w:val="24"/>
          <w:lang w:val="id-ID" w:eastAsia="id-ID"/>
        </w:rPr>
        <w:t>Kepemilikian media khususnya televisi, menjadikan industri media di Indonesia oligopolistik. Posisi publik yang dijadikan sebagai konsumen tidak menutup kemungkinan munculnya pengaburan kebenaran informasi hingga penurunan kualitas tayangan yang tidak lagi memenuhi kepentingan publik.</w:t>
      </w:r>
      <w:r w:rsidRPr="000B7686">
        <w:rPr>
          <w:rFonts w:asciiTheme="majorHAnsi" w:hAnsiTheme="majorHAnsi" w:cstheme="majorBidi"/>
          <w:sz w:val="24"/>
          <w:szCs w:val="24"/>
          <w:lang w:eastAsia="id-ID"/>
        </w:rPr>
        <w:t xml:space="preserve"> </w:t>
      </w:r>
      <w:r w:rsidRPr="000B7686">
        <w:rPr>
          <w:rFonts w:asciiTheme="majorHAnsi" w:hAnsiTheme="majorHAnsi" w:cstheme="majorBidi"/>
          <w:sz w:val="24"/>
          <w:szCs w:val="24"/>
          <w:lang w:val="id-ID" w:eastAsia="id-ID"/>
        </w:rPr>
        <w:t>Sehingga politik komunikasi membuat media tidak lagi memiliki karakt</w:t>
      </w:r>
      <w:r w:rsidR="00FA797D" w:rsidRPr="000B7686">
        <w:rPr>
          <w:rFonts w:asciiTheme="majorHAnsi" w:hAnsiTheme="majorHAnsi" w:cstheme="majorBidi"/>
          <w:sz w:val="24"/>
          <w:szCs w:val="24"/>
          <w:lang w:val="id-ID" w:eastAsia="id-ID"/>
        </w:rPr>
        <w:t>eristik dengan cakupan regional</w:t>
      </w:r>
      <w:r w:rsidR="00FA797D" w:rsidRPr="000B7686">
        <w:rPr>
          <w:rFonts w:asciiTheme="majorHAnsi" w:hAnsiTheme="majorHAnsi" w:cstheme="majorBidi"/>
          <w:sz w:val="24"/>
          <w:szCs w:val="24"/>
          <w:lang w:eastAsia="id-ID"/>
        </w:rPr>
        <w:t>,</w:t>
      </w:r>
      <w:sdt>
        <w:sdtPr>
          <w:rPr>
            <w:rFonts w:asciiTheme="majorHAnsi" w:hAnsiTheme="majorHAnsi" w:cstheme="majorBidi"/>
            <w:sz w:val="24"/>
            <w:szCs w:val="24"/>
            <w:lang w:val="id-ID" w:eastAsia="id-ID"/>
          </w:rPr>
          <w:id w:val="208084555"/>
          <w:citation/>
        </w:sdtPr>
        <w:sdtEndPr/>
        <w:sdtContent>
          <w:r w:rsidR="00FA797D" w:rsidRPr="000B7686">
            <w:rPr>
              <w:rFonts w:asciiTheme="majorHAnsi" w:hAnsiTheme="majorHAnsi" w:cstheme="majorBidi"/>
              <w:sz w:val="24"/>
              <w:szCs w:val="24"/>
              <w:lang w:val="id-ID" w:eastAsia="id-ID"/>
            </w:rPr>
            <w:fldChar w:fldCharType="begin"/>
          </w:r>
          <w:r w:rsidR="00FA797D" w:rsidRPr="000B7686">
            <w:rPr>
              <w:rFonts w:asciiTheme="majorHAnsi" w:hAnsiTheme="majorHAnsi" w:cstheme="majorBidi"/>
              <w:sz w:val="24"/>
              <w:szCs w:val="24"/>
              <w:lang w:eastAsia="id-ID"/>
            </w:rPr>
            <w:instrText xml:space="preserve"> CITATION Web25 \l 1033 </w:instrText>
          </w:r>
          <w:r w:rsidR="00FA797D" w:rsidRPr="000B7686">
            <w:rPr>
              <w:rFonts w:asciiTheme="majorHAnsi" w:hAnsiTheme="majorHAnsi" w:cstheme="majorBidi"/>
              <w:sz w:val="24"/>
              <w:szCs w:val="24"/>
              <w:lang w:val="id-ID" w:eastAsia="id-ID"/>
            </w:rPr>
            <w:fldChar w:fldCharType="separate"/>
          </w:r>
          <w:r w:rsidR="00FA797D" w:rsidRPr="000B7686">
            <w:rPr>
              <w:rFonts w:asciiTheme="majorHAnsi" w:hAnsiTheme="majorHAnsi" w:cstheme="majorBidi"/>
              <w:noProof/>
              <w:sz w:val="24"/>
              <w:szCs w:val="24"/>
              <w:lang w:eastAsia="id-ID"/>
            </w:rPr>
            <w:t xml:space="preserve"> (Weber, 1925)</w:t>
          </w:r>
          <w:r w:rsidR="00FA797D" w:rsidRPr="000B7686">
            <w:rPr>
              <w:rFonts w:asciiTheme="majorHAnsi" w:hAnsiTheme="majorHAnsi" w:cstheme="majorBidi"/>
              <w:sz w:val="24"/>
              <w:szCs w:val="24"/>
              <w:lang w:val="id-ID" w:eastAsia="id-ID"/>
            </w:rPr>
            <w:fldChar w:fldCharType="end"/>
          </w:r>
        </w:sdtContent>
      </w:sdt>
      <w:r w:rsidR="00FA797D" w:rsidRPr="000B7686">
        <w:rPr>
          <w:rFonts w:asciiTheme="majorHAnsi" w:hAnsiTheme="majorHAnsi" w:cstheme="majorBidi"/>
          <w:sz w:val="24"/>
          <w:szCs w:val="24"/>
          <w:lang w:eastAsia="id-ID"/>
        </w:rPr>
        <w:t xml:space="preserve">. </w:t>
      </w:r>
      <w:r w:rsidRPr="000B7686">
        <w:rPr>
          <w:rFonts w:asciiTheme="majorHAnsi" w:hAnsiTheme="majorHAnsi" w:cstheme="majorBidi"/>
          <w:sz w:val="24"/>
          <w:szCs w:val="24"/>
          <w:lang w:val="id-ID" w:eastAsia="id-ID"/>
        </w:rPr>
        <w:t xml:space="preserve">Media saat ini mengalami perluasan jangkauan yang diakibatkan oleh perkembangan teknologi dan komunikasi. Hal tersebut juga berhubungan dengan power yang dimiliki dalam pasar atau industri dan power dalam pemerintahan. Ekonomi politik juga memperluas dominasi kekuasaan dan proses eksploitasi sumber daya komunikasi agar dapat mengatasi sudut pandang pihak lain yang memiliki pandangan yang berbeda. Ekonomi politik komunikasi saat ini juga telah mengalami transisi dari kekuatan yang tadinya dimiliki di media konvensional ke berbagai pendekatan </w:t>
      </w:r>
      <w:r w:rsidRPr="000B7686">
        <w:rPr>
          <w:rFonts w:asciiTheme="majorHAnsi" w:hAnsiTheme="majorHAnsi" w:cstheme="majorBidi"/>
          <w:i/>
          <w:iCs/>
          <w:sz w:val="24"/>
          <w:szCs w:val="24"/>
          <w:lang w:val="id-ID" w:eastAsia="id-ID"/>
        </w:rPr>
        <w:t>new media</w:t>
      </w:r>
      <w:r w:rsidRPr="000B7686">
        <w:rPr>
          <w:rFonts w:asciiTheme="majorHAnsi" w:hAnsiTheme="majorHAnsi" w:cstheme="majorBidi"/>
          <w:sz w:val="24"/>
          <w:szCs w:val="24"/>
          <w:lang w:val="id-ID" w:eastAsia="id-ID"/>
        </w:rPr>
        <w:t xml:space="preserve"> khususnya internet</w:t>
      </w:r>
      <w:r w:rsidR="00FA797D" w:rsidRPr="000B7686">
        <w:rPr>
          <w:rFonts w:asciiTheme="majorHAnsi" w:hAnsiTheme="majorHAnsi" w:cstheme="majorBidi"/>
          <w:sz w:val="24"/>
          <w:szCs w:val="24"/>
          <w:lang w:eastAsia="id-ID"/>
        </w:rPr>
        <w:t>,</w:t>
      </w:r>
      <w:sdt>
        <w:sdtPr>
          <w:rPr>
            <w:rFonts w:asciiTheme="majorHAnsi" w:hAnsiTheme="majorHAnsi" w:cstheme="majorBidi"/>
            <w:sz w:val="24"/>
            <w:szCs w:val="24"/>
            <w:lang w:eastAsia="id-ID"/>
          </w:rPr>
          <w:id w:val="1034694526"/>
          <w:citation/>
        </w:sdtPr>
        <w:sdtEndPr/>
        <w:sdtContent>
          <w:r w:rsidR="00FA797D" w:rsidRPr="000B7686">
            <w:rPr>
              <w:rFonts w:asciiTheme="majorHAnsi" w:hAnsiTheme="majorHAnsi" w:cstheme="majorBidi"/>
              <w:sz w:val="24"/>
              <w:szCs w:val="24"/>
              <w:lang w:eastAsia="id-ID"/>
            </w:rPr>
            <w:fldChar w:fldCharType="begin"/>
          </w:r>
          <w:r w:rsidR="00FA797D" w:rsidRPr="000B7686">
            <w:rPr>
              <w:rFonts w:asciiTheme="majorHAnsi" w:hAnsiTheme="majorHAnsi" w:cstheme="majorBidi"/>
              <w:sz w:val="24"/>
              <w:szCs w:val="24"/>
              <w:lang w:eastAsia="id-ID"/>
            </w:rPr>
            <w:instrText xml:space="preserve"> CITATION Vin09 \l 1033 </w:instrText>
          </w:r>
          <w:r w:rsidR="00FA797D" w:rsidRPr="000B7686">
            <w:rPr>
              <w:rFonts w:asciiTheme="majorHAnsi" w:hAnsiTheme="majorHAnsi" w:cstheme="majorBidi"/>
              <w:sz w:val="24"/>
              <w:szCs w:val="24"/>
              <w:lang w:eastAsia="id-ID"/>
            </w:rPr>
            <w:fldChar w:fldCharType="separate"/>
          </w:r>
          <w:r w:rsidR="00FA797D" w:rsidRPr="000B7686">
            <w:rPr>
              <w:rFonts w:asciiTheme="majorHAnsi" w:hAnsiTheme="majorHAnsi" w:cstheme="majorBidi"/>
              <w:noProof/>
              <w:sz w:val="24"/>
              <w:szCs w:val="24"/>
              <w:lang w:eastAsia="id-ID"/>
            </w:rPr>
            <w:t xml:space="preserve"> (Mosco, 2009)</w:t>
          </w:r>
          <w:r w:rsidR="00FA797D" w:rsidRPr="000B7686">
            <w:rPr>
              <w:rFonts w:asciiTheme="majorHAnsi" w:hAnsiTheme="majorHAnsi" w:cstheme="majorBidi"/>
              <w:sz w:val="24"/>
              <w:szCs w:val="24"/>
              <w:lang w:eastAsia="id-ID"/>
            </w:rPr>
            <w:fldChar w:fldCharType="end"/>
          </w:r>
        </w:sdtContent>
      </w:sdt>
      <w:r w:rsidR="00FA797D" w:rsidRPr="000B7686">
        <w:rPr>
          <w:rFonts w:asciiTheme="majorHAnsi" w:hAnsiTheme="majorHAnsi" w:cstheme="majorBidi"/>
          <w:sz w:val="24"/>
          <w:szCs w:val="24"/>
          <w:lang w:eastAsia="id-ID"/>
        </w:rPr>
        <w:t>.</w:t>
      </w:r>
    </w:p>
    <w:p w:rsidR="00DC79A4" w:rsidRPr="000B7686" w:rsidRDefault="007A1B28" w:rsidP="000B7686">
      <w:pPr>
        <w:spacing w:after="0" w:line="240" w:lineRule="auto"/>
        <w:ind w:firstLine="720"/>
        <w:jc w:val="both"/>
        <w:rPr>
          <w:rFonts w:asciiTheme="majorHAnsi" w:eastAsia="Times New Roman" w:hAnsiTheme="majorHAnsi" w:cstheme="majorBidi"/>
          <w:b/>
          <w:bCs/>
          <w:color w:val="000000"/>
          <w:sz w:val="24"/>
          <w:szCs w:val="24"/>
          <w:lang w:eastAsia="id-ID"/>
        </w:rPr>
      </w:pPr>
      <w:r w:rsidRPr="000B7686">
        <w:rPr>
          <w:rFonts w:asciiTheme="majorHAnsi" w:hAnsiTheme="majorHAnsi" w:cstheme="majorBidi"/>
          <w:sz w:val="24"/>
          <w:szCs w:val="24"/>
          <w:lang w:val="id-ID" w:eastAsia="id-ID"/>
        </w:rPr>
        <w:t>Peran dari sebuah media menjadi sangatlah penting karena menurut hasil survey yang dirilis oleh Katadata.co.id tentang Konsumsi Media oleh Milenial di Indonesia (2019), (2020: Januari 16) diakses pada Oktober 17, 2022 menerangkan bahwa televisi masih menjadi media yang paling banyak di konsumsi oleh milenial di Indonesia pada tahun 2019, yaitu sebanyak 89%, disusul dengan video online sebanyak 46%, surat kabar harian sebanyak 27%, radio sebanyak 24% dan sisanya yaitu film, portal berita, surat kabar digital berada di bawah 10%. Dari data ini dapat disimpulkan bahwa para aktor politik yang bisa menguasai 4 media tersebut memiliki peluang besar untuk bisa menyampaikan opini-opini dengan efektif dalam mengkontruksi opini masyarakat.</w:t>
      </w:r>
      <w:sdt>
        <w:sdtPr>
          <w:rPr>
            <w:rFonts w:asciiTheme="majorHAnsi" w:hAnsiTheme="majorHAnsi" w:cstheme="majorBidi"/>
            <w:sz w:val="24"/>
            <w:szCs w:val="24"/>
            <w:lang w:val="id-ID" w:eastAsia="id-ID"/>
          </w:rPr>
          <w:id w:val="1555275464"/>
          <w:citation/>
        </w:sdtPr>
        <w:sdtEndPr/>
        <w:sdtContent>
          <w:r w:rsidR="005A6E3E" w:rsidRPr="000B7686">
            <w:rPr>
              <w:rFonts w:asciiTheme="majorHAnsi" w:hAnsiTheme="majorHAnsi" w:cstheme="majorBidi"/>
              <w:sz w:val="24"/>
              <w:szCs w:val="24"/>
              <w:lang w:val="id-ID" w:eastAsia="id-ID"/>
            </w:rPr>
            <w:fldChar w:fldCharType="begin"/>
          </w:r>
          <w:r w:rsidR="005A6E3E" w:rsidRPr="000B7686">
            <w:rPr>
              <w:rFonts w:asciiTheme="majorHAnsi" w:hAnsiTheme="majorHAnsi" w:cstheme="majorBidi"/>
              <w:sz w:val="24"/>
              <w:szCs w:val="24"/>
              <w:lang w:eastAsia="id-ID"/>
            </w:rPr>
            <w:instrText xml:space="preserve"> CITATION Den10 \l 1033 </w:instrText>
          </w:r>
          <w:r w:rsidR="005A6E3E" w:rsidRPr="000B7686">
            <w:rPr>
              <w:rFonts w:asciiTheme="majorHAnsi" w:hAnsiTheme="majorHAnsi" w:cstheme="majorBidi"/>
              <w:sz w:val="24"/>
              <w:szCs w:val="24"/>
              <w:lang w:val="id-ID" w:eastAsia="id-ID"/>
            </w:rPr>
            <w:fldChar w:fldCharType="separate"/>
          </w:r>
          <w:r w:rsidR="005A6E3E" w:rsidRPr="000B7686">
            <w:rPr>
              <w:rFonts w:asciiTheme="majorHAnsi" w:hAnsiTheme="majorHAnsi" w:cstheme="majorBidi"/>
              <w:noProof/>
              <w:sz w:val="24"/>
              <w:szCs w:val="24"/>
              <w:lang w:eastAsia="id-ID"/>
            </w:rPr>
            <w:t xml:space="preserve"> (MCquail, 2010)</w:t>
          </w:r>
          <w:r w:rsidR="005A6E3E" w:rsidRPr="000B7686">
            <w:rPr>
              <w:rFonts w:asciiTheme="majorHAnsi" w:hAnsiTheme="majorHAnsi" w:cstheme="majorBidi"/>
              <w:sz w:val="24"/>
              <w:szCs w:val="24"/>
              <w:lang w:val="id-ID" w:eastAsia="id-ID"/>
            </w:rPr>
            <w:fldChar w:fldCharType="end"/>
          </w:r>
        </w:sdtContent>
      </w:sdt>
    </w:p>
    <w:p w:rsidR="00E9792E" w:rsidRPr="000B7686" w:rsidRDefault="007A1B28" w:rsidP="000B7686">
      <w:pPr>
        <w:spacing w:after="0" w:line="240" w:lineRule="auto"/>
        <w:ind w:firstLine="720"/>
        <w:jc w:val="both"/>
        <w:rPr>
          <w:rFonts w:asciiTheme="majorHAnsi" w:eastAsia="Times New Roman" w:hAnsiTheme="majorHAnsi" w:cstheme="majorBidi"/>
          <w:b/>
          <w:bCs/>
          <w:color w:val="000000"/>
          <w:sz w:val="24"/>
          <w:szCs w:val="24"/>
          <w:lang w:eastAsia="id-ID"/>
        </w:rPr>
      </w:pPr>
      <w:r w:rsidRPr="000B7686">
        <w:rPr>
          <w:rFonts w:asciiTheme="majorHAnsi" w:hAnsiTheme="majorHAnsi" w:cstheme="majorBidi"/>
          <w:sz w:val="24"/>
          <w:szCs w:val="24"/>
          <w:lang w:val="id-ID" w:eastAsia="id-ID"/>
        </w:rPr>
        <w:t xml:space="preserve">Indonesia pada tahun 2024 akan menghadapi pesta demokrasi Pemilu Serentak yaitu Pemilihan Presiden dan Wakil Presiden, Pemilihan  Kepala Daerah, dan Pemilihan Anggota  Legislatif . Para pemilik media yang juga aktor politik tentu akan memanfaatkan media dalam mempengaruhi </w:t>
      </w:r>
      <w:r w:rsidRPr="00036082">
        <w:rPr>
          <w:rFonts w:asciiTheme="majorHAnsi" w:hAnsiTheme="majorHAnsi" w:cstheme="majorBidi"/>
          <w:sz w:val="24"/>
          <w:szCs w:val="24"/>
          <w:lang w:val="id-ID" w:eastAsia="id-ID"/>
        </w:rPr>
        <w:t xml:space="preserve">opini pilihan masyarakat. Dalam hal ini penulis menarik untuk mengulas lebih dalam mengenai </w:t>
      </w:r>
      <w:r w:rsidRPr="00036082">
        <w:rPr>
          <w:rFonts w:asciiTheme="majorHAnsi" w:hAnsiTheme="majorHAnsi" w:cstheme="majorBidi"/>
          <w:bCs/>
          <w:sz w:val="24"/>
          <w:szCs w:val="24"/>
          <w:lang w:val="id-ID" w:eastAsia="id-ID"/>
        </w:rPr>
        <w:t>Independensi Media Kompas</w:t>
      </w:r>
      <w:r w:rsidRPr="00036082">
        <w:rPr>
          <w:rFonts w:asciiTheme="majorHAnsi" w:hAnsiTheme="majorHAnsi" w:cstheme="majorBidi"/>
          <w:bCs/>
          <w:sz w:val="24"/>
          <w:szCs w:val="24"/>
          <w:lang w:eastAsia="id-ID"/>
        </w:rPr>
        <w:t xml:space="preserve">.com </w:t>
      </w:r>
      <w:r w:rsidRPr="00036082">
        <w:rPr>
          <w:rFonts w:asciiTheme="majorHAnsi" w:hAnsiTheme="majorHAnsi" w:cstheme="majorBidi"/>
          <w:bCs/>
          <w:sz w:val="24"/>
          <w:szCs w:val="24"/>
          <w:lang w:val="id-ID" w:eastAsia="id-ID"/>
        </w:rPr>
        <w:t>dan Jawa</w:t>
      </w:r>
      <w:r w:rsidRPr="00036082">
        <w:rPr>
          <w:rFonts w:asciiTheme="majorHAnsi" w:hAnsiTheme="majorHAnsi" w:cstheme="majorBidi"/>
          <w:bCs/>
          <w:sz w:val="24"/>
          <w:szCs w:val="24"/>
          <w:lang w:eastAsia="id-ID"/>
        </w:rPr>
        <w:t>pos.com</w:t>
      </w:r>
      <w:r w:rsidRPr="00036082">
        <w:rPr>
          <w:rFonts w:asciiTheme="majorHAnsi" w:hAnsiTheme="majorHAnsi" w:cstheme="majorBidi"/>
          <w:bCs/>
          <w:sz w:val="24"/>
          <w:szCs w:val="24"/>
          <w:lang w:val="id-ID" w:eastAsia="id-ID"/>
        </w:rPr>
        <w:t xml:space="preserve"> dalam Pemberitaan Mengenai Pemilu Serentak 2024</w:t>
      </w:r>
      <w:r w:rsidRPr="00036082">
        <w:rPr>
          <w:rFonts w:asciiTheme="majorHAnsi" w:hAnsiTheme="majorHAnsi" w:cstheme="majorBidi"/>
          <w:sz w:val="24"/>
          <w:szCs w:val="24"/>
          <w:lang w:val="id-ID" w:eastAsia="id-ID"/>
        </w:rPr>
        <w:t>, yaitu berkaitan dengan laporan hasil survey C</w:t>
      </w:r>
      <w:r w:rsidRPr="00036082">
        <w:rPr>
          <w:rFonts w:asciiTheme="majorHAnsi" w:hAnsiTheme="majorHAnsi" w:cstheme="majorBidi"/>
          <w:sz w:val="24"/>
          <w:szCs w:val="24"/>
          <w:lang w:eastAsia="id-ID"/>
        </w:rPr>
        <w:t>apres</w:t>
      </w:r>
      <w:r w:rsidRPr="00036082">
        <w:rPr>
          <w:rFonts w:asciiTheme="majorHAnsi" w:hAnsiTheme="majorHAnsi" w:cstheme="majorBidi"/>
          <w:sz w:val="24"/>
          <w:szCs w:val="24"/>
          <w:lang w:val="id-ID" w:eastAsia="id-ID"/>
        </w:rPr>
        <w:t xml:space="preserve"> 2024. Sebagaimana diketahui  pemilik kedua media tersebut tidak terafiliasi dengan partai politik atau pun jabatan politik di pemerintahan.</w:t>
      </w:r>
    </w:p>
    <w:p w:rsidR="000B7686" w:rsidRDefault="000B7686" w:rsidP="000B7686">
      <w:pPr>
        <w:spacing w:after="0" w:line="240" w:lineRule="auto"/>
        <w:jc w:val="both"/>
        <w:rPr>
          <w:rFonts w:asciiTheme="majorHAnsi" w:eastAsia="Times New Roman" w:hAnsiTheme="majorHAnsi" w:cstheme="majorBidi"/>
          <w:b/>
          <w:bCs/>
          <w:color w:val="000000"/>
          <w:sz w:val="24"/>
          <w:szCs w:val="24"/>
          <w:lang w:eastAsia="id-ID"/>
        </w:rPr>
      </w:pPr>
    </w:p>
    <w:p w:rsidR="00E9792E" w:rsidRPr="000B7686" w:rsidRDefault="007A1B28" w:rsidP="000B7686">
      <w:pPr>
        <w:spacing w:after="0" w:line="240" w:lineRule="auto"/>
        <w:jc w:val="both"/>
        <w:rPr>
          <w:rFonts w:asciiTheme="majorHAnsi" w:eastAsia="Times New Roman" w:hAnsiTheme="majorHAnsi" w:cstheme="majorBidi"/>
          <w:b/>
          <w:bCs/>
          <w:color w:val="000000"/>
          <w:sz w:val="24"/>
          <w:szCs w:val="24"/>
          <w:lang w:eastAsia="id-ID"/>
        </w:rPr>
      </w:pPr>
      <w:r w:rsidRPr="000B7686">
        <w:rPr>
          <w:rFonts w:asciiTheme="majorHAnsi" w:eastAsia="Times New Roman" w:hAnsiTheme="majorHAnsi" w:cstheme="majorBidi"/>
          <w:b/>
          <w:bCs/>
          <w:color w:val="000000"/>
          <w:sz w:val="24"/>
          <w:szCs w:val="24"/>
          <w:lang w:eastAsia="id-ID"/>
        </w:rPr>
        <w:t>METODE PENELITIAN</w:t>
      </w:r>
    </w:p>
    <w:p w:rsidR="00E9792E" w:rsidRPr="000B7686" w:rsidRDefault="007A1B28" w:rsidP="000B7686">
      <w:pPr>
        <w:spacing w:after="0" w:line="240" w:lineRule="auto"/>
        <w:ind w:firstLine="720"/>
        <w:jc w:val="both"/>
        <w:rPr>
          <w:rFonts w:asciiTheme="majorHAnsi" w:hAnsiTheme="majorHAnsi" w:cstheme="majorBidi"/>
          <w:sz w:val="24"/>
          <w:szCs w:val="24"/>
          <w:lang w:eastAsia="zh-CN"/>
        </w:rPr>
      </w:pPr>
      <w:r w:rsidRPr="000B7686">
        <w:rPr>
          <w:rFonts w:asciiTheme="majorHAnsi" w:hAnsiTheme="majorHAnsi" w:cstheme="majorBidi"/>
          <w:sz w:val="24"/>
          <w:szCs w:val="24"/>
          <w:lang w:eastAsia="zh-CN"/>
        </w:rPr>
        <w:t xml:space="preserve">Penelitian ini menggunakan pendekatan kualitatif, dimana dalam penelitian ini peneliti lebih menekankan pada makna dan proses, yaitu sebuah keniscayaan dari komunikasi sebagai suatu proses yang diterima dari luar. Menurut Bogdan dan Taylor, metodologi kualitatif didefinisikan sebagai prosedur penelitian yang menghasilkan data deskriptif berupa kata-kata tertulis atau lisan dari orang-orang </w:t>
      </w:r>
      <w:r w:rsidR="00FA797D" w:rsidRPr="000B7686">
        <w:rPr>
          <w:rFonts w:asciiTheme="majorHAnsi" w:hAnsiTheme="majorHAnsi" w:cstheme="majorBidi"/>
          <w:sz w:val="24"/>
          <w:szCs w:val="24"/>
          <w:lang w:eastAsia="zh-CN"/>
        </w:rPr>
        <w:t>dan perilaku yang dapat diamati</w:t>
      </w:r>
      <w:sdt>
        <w:sdtPr>
          <w:rPr>
            <w:rFonts w:asciiTheme="majorHAnsi" w:hAnsiTheme="majorHAnsi" w:cstheme="majorBidi"/>
            <w:sz w:val="24"/>
            <w:szCs w:val="24"/>
            <w:lang w:eastAsia="zh-CN"/>
          </w:rPr>
          <w:id w:val="173474238"/>
          <w:citation/>
        </w:sdtPr>
        <w:sdtEndPr/>
        <w:sdtContent>
          <w:r w:rsidR="00FA797D" w:rsidRPr="000B7686">
            <w:rPr>
              <w:rFonts w:asciiTheme="majorHAnsi" w:hAnsiTheme="majorHAnsi" w:cstheme="majorBidi"/>
              <w:sz w:val="24"/>
              <w:szCs w:val="24"/>
              <w:lang w:eastAsia="zh-CN"/>
            </w:rPr>
            <w:fldChar w:fldCharType="begin"/>
          </w:r>
          <w:r w:rsidR="00FA797D" w:rsidRPr="000B7686">
            <w:rPr>
              <w:rFonts w:asciiTheme="majorHAnsi" w:hAnsiTheme="majorHAnsi" w:cstheme="majorBidi"/>
              <w:sz w:val="24"/>
              <w:szCs w:val="24"/>
              <w:lang w:eastAsia="zh-CN"/>
            </w:rPr>
            <w:instrText xml:space="preserve"> CITATION Mol94 \l 1033 </w:instrText>
          </w:r>
          <w:r w:rsidR="00FA797D" w:rsidRPr="000B7686">
            <w:rPr>
              <w:rFonts w:asciiTheme="majorHAnsi" w:hAnsiTheme="majorHAnsi" w:cstheme="majorBidi"/>
              <w:sz w:val="24"/>
              <w:szCs w:val="24"/>
              <w:lang w:eastAsia="zh-CN"/>
            </w:rPr>
            <w:fldChar w:fldCharType="separate"/>
          </w:r>
          <w:r w:rsidR="00FA797D" w:rsidRPr="000B7686">
            <w:rPr>
              <w:rFonts w:asciiTheme="majorHAnsi" w:hAnsiTheme="majorHAnsi" w:cstheme="majorBidi"/>
              <w:noProof/>
              <w:sz w:val="24"/>
              <w:szCs w:val="24"/>
              <w:lang w:eastAsia="zh-CN"/>
            </w:rPr>
            <w:t xml:space="preserve"> (Moleong, 1994)</w:t>
          </w:r>
          <w:r w:rsidR="00FA797D" w:rsidRPr="000B7686">
            <w:rPr>
              <w:rFonts w:asciiTheme="majorHAnsi" w:hAnsiTheme="majorHAnsi" w:cstheme="majorBidi"/>
              <w:sz w:val="24"/>
              <w:szCs w:val="24"/>
              <w:lang w:eastAsia="zh-CN"/>
            </w:rPr>
            <w:fldChar w:fldCharType="end"/>
          </w:r>
        </w:sdtContent>
      </w:sdt>
      <w:r w:rsidR="00FA797D" w:rsidRPr="000B7686">
        <w:rPr>
          <w:rFonts w:asciiTheme="majorHAnsi" w:eastAsia="Times New Roman" w:hAnsiTheme="majorHAnsi" w:cstheme="majorBidi"/>
          <w:color w:val="000000"/>
          <w:sz w:val="24"/>
          <w:szCs w:val="24"/>
          <w:lang w:eastAsia="zh-CN"/>
        </w:rPr>
        <w:t>.</w:t>
      </w:r>
      <w:r w:rsidRPr="000B7686">
        <w:rPr>
          <w:rFonts w:asciiTheme="majorHAnsi" w:hAnsiTheme="majorHAnsi" w:cstheme="majorBidi"/>
          <w:sz w:val="24"/>
          <w:szCs w:val="24"/>
          <w:lang w:eastAsia="zh-CN"/>
        </w:rPr>
        <w:t xml:space="preserve"> Penelitian kualitatif didukung oleh pemahaman mengenai fakta dari proses berpikir induktif yakni pemikiran yang beracuan pada fenomena individu untuk menghasilkan kesimpulan atau inferensi. Pendekatan yang digunakan adalah pendekatan kualitatif karena penelitian ini mempunyai ciri khas tersendiri yaitu </w:t>
      </w:r>
      <w:r w:rsidRPr="000B7686">
        <w:rPr>
          <w:rFonts w:asciiTheme="majorHAnsi" w:hAnsiTheme="majorHAnsi" w:cstheme="majorBidi"/>
          <w:sz w:val="24"/>
          <w:szCs w:val="24"/>
          <w:lang w:eastAsia="zh-CN"/>
        </w:rPr>
        <w:lastRenderedPageBreak/>
        <w:t>penyajian datanya adalah berupa bentuk narasi, cerita mendalam atau merinci dari para responden has</w:t>
      </w:r>
      <w:r w:rsidR="00FA797D" w:rsidRPr="000B7686">
        <w:rPr>
          <w:rFonts w:asciiTheme="majorHAnsi" w:hAnsiTheme="majorHAnsi" w:cstheme="majorBidi"/>
          <w:sz w:val="24"/>
          <w:szCs w:val="24"/>
          <w:lang w:eastAsia="zh-CN"/>
        </w:rPr>
        <w:t>il wawancara dan atau observasi</w:t>
      </w:r>
      <w:sdt>
        <w:sdtPr>
          <w:rPr>
            <w:rFonts w:asciiTheme="majorHAnsi" w:hAnsiTheme="majorHAnsi" w:cstheme="majorBidi"/>
            <w:sz w:val="24"/>
            <w:szCs w:val="24"/>
            <w:lang w:eastAsia="zh-CN"/>
          </w:rPr>
          <w:id w:val="-1787262211"/>
          <w:citation/>
        </w:sdtPr>
        <w:sdtEndPr/>
        <w:sdtContent>
          <w:r w:rsidR="00FA797D" w:rsidRPr="000B7686">
            <w:rPr>
              <w:rFonts w:asciiTheme="majorHAnsi" w:hAnsiTheme="majorHAnsi" w:cstheme="majorBidi"/>
              <w:sz w:val="24"/>
              <w:szCs w:val="24"/>
              <w:lang w:eastAsia="zh-CN"/>
            </w:rPr>
            <w:fldChar w:fldCharType="begin"/>
          </w:r>
          <w:r w:rsidR="00FA797D" w:rsidRPr="000B7686">
            <w:rPr>
              <w:rFonts w:asciiTheme="majorHAnsi" w:hAnsiTheme="majorHAnsi" w:cstheme="majorBidi"/>
              <w:sz w:val="24"/>
              <w:szCs w:val="24"/>
              <w:lang w:eastAsia="zh-CN"/>
            </w:rPr>
            <w:instrText xml:space="preserve"> CITATION Ham10 \l 1033 </w:instrText>
          </w:r>
          <w:r w:rsidR="00FA797D" w:rsidRPr="000B7686">
            <w:rPr>
              <w:rFonts w:asciiTheme="majorHAnsi" w:hAnsiTheme="majorHAnsi" w:cstheme="majorBidi"/>
              <w:sz w:val="24"/>
              <w:szCs w:val="24"/>
              <w:lang w:eastAsia="zh-CN"/>
            </w:rPr>
            <w:fldChar w:fldCharType="separate"/>
          </w:r>
          <w:r w:rsidR="00FA797D" w:rsidRPr="000B7686">
            <w:rPr>
              <w:rFonts w:asciiTheme="majorHAnsi" w:hAnsiTheme="majorHAnsi" w:cstheme="majorBidi"/>
              <w:noProof/>
              <w:sz w:val="24"/>
              <w:szCs w:val="24"/>
              <w:lang w:eastAsia="zh-CN"/>
            </w:rPr>
            <w:t xml:space="preserve"> (Hamidi, 2010)</w:t>
          </w:r>
          <w:r w:rsidR="00FA797D" w:rsidRPr="000B7686">
            <w:rPr>
              <w:rFonts w:asciiTheme="majorHAnsi" w:hAnsiTheme="majorHAnsi" w:cstheme="majorBidi"/>
              <w:sz w:val="24"/>
              <w:szCs w:val="24"/>
              <w:lang w:eastAsia="zh-CN"/>
            </w:rPr>
            <w:fldChar w:fldCharType="end"/>
          </w:r>
        </w:sdtContent>
      </w:sdt>
      <w:r w:rsidR="00FA797D" w:rsidRPr="000B7686">
        <w:rPr>
          <w:rFonts w:asciiTheme="majorHAnsi" w:hAnsiTheme="majorHAnsi" w:cstheme="majorBidi"/>
          <w:sz w:val="24"/>
          <w:szCs w:val="24"/>
          <w:lang w:eastAsia="zh-CN"/>
        </w:rPr>
        <w:t>.</w:t>
      </w:r>
      <w:r w:rsidRPr="000B7686">
        <w:rPr>
          <w:rFonts w:asciiTheme="majorHAnsi" w:eastAsia="Times New Roman" w:hAnsiTheme="majorHAnsi" w:cstheme="majorBidi"/>
          <w:b/>
          <w:bCs/>
          <w:color w:val="000000"/>
          <w:sz w:val="24"/>
          <w:szCs w:val="24"/>
          <w:lang w:eastAsia="id-ID"/>
        </w:rPr>
        <w:t xml:space="preserve"> </w:t>
      </w:r>
      <w:r w:rsidRPr="000B7686">
        <w:rPr>
          <w:rFonts w:asciiTheme="majorHAnsi" w:hAnsiTheme="majorHAnsi" w:cstheme="majorBidi"/>
          <w:sz w:val="24"/>
          <w:szCs w:val="24"/>
          <w:lang w:eastAsia="zh-CN"/>
        </w:rPr>
        <w:t>Menurut Miles dan Huberman, penelitian kualitatif berusaha menelaah secara intensif kehidupan sehari-hari, selain itu juga bersifat holistik, berujung pada pemahaman, mengahasilkan tema, dan pernyataan dalam bentuknya yang asli, dan menjelaskan cara pandang orang dalam setting tertentu, menggungkapkan berbagai penafsiran, dengan instrumentasi yang tidak baku, juga menganalisis dalam bentuk kata.</w:t>
      </w:r>
    </w:p>
    <w:p w:rsidR="00E9792E" w:rsidRPr="000B7686" w:rsidRDefault="007A1B28" w:rsidP="000B7686">
      <w:pPr>
        <w:spacing w:after="0" w:line="240" w:lineRule="auto"/>
        <w:ind w:firstLine="720"/>
        <w:jc w:val="both"/>
        <w:rPr>
          <w:rFonts w:asciiTheme="majorHAnsi" w:hAnsiTheme="majorHAnsi" w:cstheme="majorBidi"/>
          <w:sz w:val="24"/>
          <w:szCs w:val="24"/>
          <w:lang w:eastAsia="zh-CN"/>
        </w:rPr>
      </w:pPr>
      <w:r w:rsidRPr="000B7686">
        <w:rPr>
          <w:rFonts w:asciiTheme="majorHAnsi" w:hAnsiTheme="majorHAnsi" w:cstheme="majorBidi"/>
          <w:sz w:val="24"/>
          <w:szCs w:val="24"/>
          <w:lang w:eastAsia="zh-CN"/>
        </w:rPr>
        <w:t>Dalam penelitian ini digunakan metode studi kasus</w:t>
      </w:r>
      <w:sdt>
        <w:sdtPr>
          <w:rPr>
            <w:rFonts w:asciiTheme="majorHAnsi" w:hAnsiTheme="majorHAnsi" w:cstheme="majorBidi"/>
            <w:sz w:val="24"/>
            <w:szCs w:val="24"/>
            <w:lang w:eastAsia="zh-CN"/>
          </w:rPr>
          <w:id w:val="2061891759"/>
          <w:citation/>
        </w:sdtPr>
        <w:sdtEndPr/>
        <w:sdtContent>
          <w:r w:rsidR="00FA797D" w:rsidRPr="000B7686">
            <w:rPr>
              <w:rFonts w:asciiTheme="majorHAnsi" w:hAnsiTheme="majorHAnsi" w:cstheme="majorBidi"/>
              <w:sz w:val="24"/>
              <w:szCs w:val="24"/>
              <w:lang w:eastAsia="zh-CN"/>
            </w:rPr>
            <w:fldChar w:fldCharType="begin"/>
          </w:r>
          <w:r w:rsidR="00FA797D" w:rsidRPr="000B7686">
            <w:rPr>
              <w:rFonts w:asciiTheme="majorHAnsi" w:hAnsiTheme="majorHAnsi" w:cstheme="majorBidi"/>
              <w:sz w:val="24"/>
              <w:szCs w:val="24"/>
              <w:lang w:eastAsia="zh-CN"/>
            </w:rPr>
            <w:instrText xml:space="preserve"> CITATION Sar15 \l 1033 </w:instrText>
          </w:r>
          <w:r w:rsidR="00FA797D" w:rsidRPr="000B7686">
            <w:rPr>
              <w:rFonts w:asciiTheme="majorHAnsi" w:hAnsiTheme="majorHAnsi" w:cstheme="majorBidi"/>
              <w:sz w:val="24"/>
              <w:szCs w:val="24"/>
              <w:lang w:eastAsia="zh-CN"/>
            </w:rPr>
            <w:fldChar w:fldCharType="separate"/>
          </w:r>
          <w:r w:rsidR="00FA797D" w:rsidRPr="000B7686">
            <w:rPr>
              <w:rFonts w:asciiTheme="majorHAnsi" w:hAnsiTheme="majorHAnsi" w:cstheme="majorBidi"/>
              <w:noProof/>
              <w:sz w:val="24"/>
              <w:szCs w:val="24"/>
              <w:lang w:eastAsia="zh-CN"/>
            </w:rPr>
            <w:t xml:space="preserve"> (Wahyuni, 2015)</w:t>
          </w:r>
          <w:r w:rsidR="00FA797D" w:rsidRPr="000B7686">
            <w:rPr>
              <w:rFonts w:asciiTheme="majorHAnsi" w:hAnsiTheme="majorHAnsi" w:cstheme="majorBidi"/>
              <w:sz w:val="24"/>
              <w:szCs w:val="24"/>
              <w:lang w:eastAsia="zh-CN"/>
            </w:rPr>
            <w:fldChar w:fldCharType="end"/>
          </w:r>
        </w:sdtContent>
      </w:sdt>
      <w:r w:rsidRPr="000B7686">
        <w:rPr>
          <w:rFonts w:asciiTheme="majorHAnsi" w:hAnsiTheme="majorHAnsi" w:cstheme="majorBidi"/>
          <w:sz w:val="24"/>
          <w:szCs w:val="24"/>
          <w:lang w:eastAsia="zh-CN"/>
        </w:rPr>
        <w:t>.</w:t>
      </w:r>
      <w:r w:rsidR="00FA797D" w:rsidRPr="000B7686">
        <w:rPr>
          <w:rFonts w:asciiTheme="majorHAnsi" w:hAnsiTheme="majorHAnsi" w:cstheme="majorBidi"/>
          <w:sz w:val="24"/>
          <w:szCs w:val="24"/>
          <w:lang w:eastAsia="zh-CN"/>
        </w:rPr>
        <w:t xml:space="preserve"> </w:t>
      </w:r>
      <w:r w:rsidRPr="000B7686">
        <w:rPr>
          <w:rFonts w:asciiTheme="majorHAnsi" w:hAnsiTheme="majorHAnsi" w:cstheme="majorBidi"/>
          <w:sz w:val="24"/>
          <w:szCs w:val="24"/>
          <w:lang w:eastAsia="zh-CN"/>
        </w:rPr>
        <w:t>Metode studi kasus merupakan obeservasi, wawancara dan dokumentasi. Studi kasus merupakan “</w:t>
      </w:r>
      <w:r w:rsidRPr="000B7686">
        <w:rPr>
          <w:rFonts w:asciiTheme="majorHAnsi" w:hAnsiTheme="majorHAnsi" w:cstheme="majorBidi"/>
          <w:i/>
          <w:iCs/>
          <w:sz w:val="24"/>
          <w:szCs w:val="24"/>
          <w:lang w:eastAsia="zh-CN"/>
        </w:rPr>
        <w:t>attemps toshed light on phenomena by studying in-depth a single case example of the phenomena. The case can be an individual person an event, a group, or an institution.</w:t>
      </w:r>
      <w:r w:rsidRPr="000B7686">
        <w:rPr>
          <w:rFonts w:asciiTheme="majorHAnsi" w:hAnsiTheme="majorHAnsi" w:cstheme="majorBidi"/>
          <w:sz w:val="24"/>
          <w:szCs w:val="24"/>
          <w:lang w:eastAsia="zh-CN"/>
        </w:rPr>
        <w:t xml:space="preserve">" Metode studi kasus pada umumnya digunakan untuk memahami individu ataupun kelompok, organisasi, instansi dan lembaga, serta fakta dengan latar belakang historical yang mendalam. Dalam metode studi kasus menghasilkan data berupa catatan lapangan fakta-fakta yang struktur dan memiliki makna yang dalam. Fokus utama dari studi kasus ini adalah untuk mengidentifikasi hubungan sebab-akibat antara faktor-faktor yang terlibat dalam kasus tersebut. </w:t>
      </w:r>
      <w:r w:rsidRPr="000B7686">
        <w:rPr>
          <w:rFonts w:asciiTheme="majorHAnsi" w:eastAsia="Times New Roman" w:hAnsiTheme="majorHAnsi" w:cstheme="majorBidi"/>
          <w:b/>
          <w:bCs/>
          <w:color w:val="000000"/>
          <w:sz w:val="24"/>
          <w:szCs w:val="24"/>
          <w:lang w:eastAsia="id-ID"/>
        </w:rPr>
        <w:t xml:space="preserve"> </w:t>
      </w:r>
      <w:r w:rsidRPr="000B7686">
        <w:rPr>
          <w:rFonts w:asciiTheme="majorHAnsi" w:hAnsiTheme="majorHAnsi" w:cstheme="majorBidi"/>
          <w:sz w:val="24"/>
          <w:szCs w:val="24"/>
          <w:lang w:eastAsia="zh-CN"/>
        </w:rPr>
        <w:t>Case Study Definisi case study atau studi kasus adalah suatu inkuiri empiris yang menyelidiki fenomena di dalam konteks kehidupan nyata, bilamana batas- batas antara fenomena dan konteks tak tampak dengan tegas dan dimana multisumber bukti dimanfaatkan</w:t>
      </w:r>
      <w:r w:rsidR="004F4ECF" w:rsidRPr="000B7686">
        <w:rPr>
          <w:rFonts w:asciiTheme="majorHAnsi" w:hAnsiTheme="majorHAnsi" w:cstheme="majorBidi"/>
          <w:sz w:val="24"/>
          <w:szCs w:val="24"/>
          <w:lang w:eastAsia="zh-CN"/>
        </w:rPr>
        <w:t>,</w:t>
      </w:r>
      <w:sdt>
        <w:sdtPr>
          <w:rPr>
            <w:rFonts w:asciiTheme="majorHAnsi" w:hAnsiTheme="majorHAnsi" w:cstheme="majorBidi"/>
            <w:sz w:val="24"/>
            <w:szCs w:val="24"/>
            <w:lang w:eastAsia="zh-CN"/>
          </w:rPr>
          <w:id w:val="-381489989"/>
          <w:citation/>
        </w:sdtPr>
        <w:sdtEndPr/>
        <w:sdtContent>
          <w:r w:rsidR="00FA797D" w:rsidRPr="000B7686">
            <w:rPr>
              <w:rFonts w:asciiTheme="majorHAnsi" w:hAnsiTheme="majorHAnsi" w:cstheme="majorBidi"/>
              <w:sz w:val="24"/>
              <w:szCs w:val="24"/>
              <w:lang w:eastAsia="zh-CN"/>
            </w:rPr>
            <w:fldChar w:fldCharType="begin"/>
          </w:r>
          <w:r w:rsidR="00FA797D" w:rsidRPr="000B7686">
            <w:rPr>
              <w:rFonts w:asciiTheme="majorHAnsi" w:hAnsiTheme="majorHAnsi" w:cstheme="majorBidi"/>
              <w:sz w:val="24"/>
              <w:szCs w:val="24"/>
              <w:lang w:eastAsia="zh-CN"/>
            </w:rPr>
            <w:instrText xml:space="preserve"> CITATION Rob13 \l 1033 </w:instrText>
          </w:r>
          <w:r w:rsidR="00FA797D" w:rsidRPr="000B7686">
            <w:rPr>
              <w:rFonts w:asciiTheme="majorHAnsi" w:hAnsiTheme="majorHAnsi" w:cstheme="majorBidi"/>
              <w:sz w:val="24"/>
              <w:szCs w:val="24"/>
              <w:lang w:eastAsia="zh-CN"/>
            </w:rPr>
            <w:fldChar w:fldCharType="separate"/>
          </w:r>
          <w:r w:rsidR="00FA797D" w:rsidRPr="000B7686">
            <w:rPr>
              <w:rFonts w:asciiTheme="majorHAnsi" w:hAnsiTheme="majorHAnsi" w:cstheme="majorBidi"/>
              <w:noProof/>
              <w:sz w:val="24"/>
              <w:szCs w:val="24"/>
              <w:lang w:eastAsia="zh-CN"/>
            </w:rPr>
            <w:t xml:space="preserve"> (Yin, 2013)</w:t>
          </w:r>
          <w:r w:rsidR="00FA797D" w:rsidRPr="000B7686">
            <w:rPr>
              <w:rFonts w:asciiTheme="majorHAnsi" w:hAnsiTheme="majorHAnsi" w:cstheme="majorBidi"/>
              <w:sz w:val="24"/>
              <w:szCs w:val="24"/>
              <w:lang w:eastAsia="zh-CN"/>
            </w:rPr>
            <w:fldChar w:fldCharType="end"/>
          </w:r>
        </w:sdtContent>
      </w:sdt>
      <w:r w:rsidRPr="000B7686">
        <w:rPr>
          <w:rFonts w:asciiTheme="majorHAnsi" w:hAnsiTheme="majorHAnsi" w:cstheme="majorBidi"/>
          <w:sz w:val="24"/>
          <w:szCs w:val="24"/>
          <w:lang w:eastAsia="zh-CN"/>
        </w:rPr>
        <w:t>.</w:t>
      </w:r>
      <w:r w:rsidRPr="000B7686">
        <w:rPr>
          <w:rFonts w:asciiTheme="majorHAnsi" w:eastAsia="Times New Roman" w:hAnsiTheme="majorHAnsi" w:cstheme="majorBidi"/>
          <w:b/>
          <w:bCs/>
          <w:color w:val="000000"/>
          <w:sz w:val="24"/>
          <w:szCs w:val="24"/>
          <w:lang w:eastAsia="id-ID"/>
        </w:rPr>
        <w:t xml:space="preserve"> </w:t>
      </w:r>
      <w:r w:rsidRPr="000B7686">
        <w:rPr>
          <w:rFonts w:asciiTheme="majorHAnsi" w:hAnsiTheme="majorHAnsi" w:cstheme="majorBidi"/>
          <w:sz w:val="24"/>
          <w:szCs w:val="24"/>
          <w:lang w:eastAsia="zh-CN"/>
        </w:rPr>
        <w:t>Menurut Faisol studi kasus merupakan penelitian yang penelaahannya kepada suatu kasus yang dilakukan secara komprehensif</w:t>
      </w:r>
      <w:r w:rsidR="004F4ECF" w:rsidRPr="000B7686">
        <w:rPr>
          <w:rFonts w:asciiTheme="majorHAnsi" w:hAnsiTheme="majorHAnsi" w:cstheme="majorBidi"/>
          <w:sz w:val="24"/>
          <w:szCs w:val="24"/>
          <w:lang w:eastAsia="zh-CN"/>
        </w:rPr>
        <w:t xml:space="preserve">, </w:t>
      </w:r>
      <w:sdt>
        <w:sdtPr>
          <w:rPr>
            <w:rFonts w:asciiTheme="majorHAnsi" w:hAnsiTheme="majorHAnsi" w:cstheme="majorBidi"/>
            <w:sz w:val="24"/>
            <w:szCs w:val="24"/>
            <w:lang w:eastAsia="zh-CN"/>
          </w:rPr>
          <w:id w:val="1020665849"/>
          <w:citation/>
        </w:sdtPr>
        <w:sdtEndPr/>
        <w:sdtContent>
          <w:r w:rsidR="004F4ECF" w:rsidRPr="000B7686">
            <w:rPr>
              <w:rFonts w:asciiTheme="majorHAnsi" w:hAnsiTheme="majorHAnsi" w:cstheme="majorBidi"/>
              <w:sz w:val="24"/>
              <w:szCs w:val="24"/>
              <w:lang w:eastAsia="zh-CN"/>
            </w:rPr>
            <w:fldChar w:fldCharType="begin"/>
          </w:r>
          <w:r w:rsidR="004F4ECF" w:rsidRPr="000B7686">
            <w:rPr>
              <w:rFonts w:asciiTheme="majorHAnsi" w:hAnsiTheme="majorHAnsi" w:cstheme="majorBidi"/>
              <w:sz w:val="24"/>
              <w:szCs w:val="24"/>
              <w:lang w:eastAsia="zh-CN"/>
            </w:rPr>
            <w:instrText xml:space="preserve"> CITATION Fai99 \l 1033 </w:instrText>
          </w:r>
          <w:r w:rsidR="004F4ECF" w:rsidRPr="000B7686">
            <w:rPr>
              <w:rFonts w:asciiTheme="majorHAnsi" w:hAnsiTheme="majorHAnsi" w:cstheme="majorBidi"/>
              <w:sz w:val="24"/>
              <w:szCs w:val="24"/>
              <w:lang w:eastAsia="zh-CN"/>
            </w:rPr>
            <w:fldChar w:fldCharType="separate"/>
          </w:r>
          <w:r w:rsidR="004F4ECF" w:rsidRPr="000B7686">
            <w:rPr>
              <w:rFonts w:asciiTheme="majorHAnsi" w:hAnsiTheme="majorHAnsi" w:cstheme="majorBidi"/>
              <w:noProof/>
              <w:sz w:val="24"/>
              <w:szCs w:val="24"/>
              <w:lang w:eastAsia="zh-CN"/>
            </w:rPr>
            <w:t>(Sanapian, 1999)</w:t>
          </w:r>
          <w:r w:rsidR="004F4ECF" w:rsidRPr="000B7686">
            <w:rPr>
              <w:rFonts w:asciiTheme="majorHAnsi" w:hAnsiTheme="majorHAnsi" w:cstheme="majorBidi"/>
              <w:sz w:val="24"/>
              <w:szCs w:val="24"/>
              <w:lang w:eastAsia="zh-CN"/>
            </w:rPr>
            <w:fldChar w:fldCharType="end"/>
          </w:r>
        </w:sdtContent>
      </w:sdt>
      <w:r w:rsidRPr="000B7686">
        <w:rPr>
          <w:rFonts w:asciiTheme="majorHAnsi" w:hAnsiTheme="majorHAnsi" w:cstheme="majorBidi"/>
          <w:sz w:val="24"/>
          <w:szCs w:val="24"/>
          <w:lang w:eastAsia="zh-CN"/>
        </w:rPr>
        <w:t>.</w:t>
      </w:r>
    </w:p>
    <w:p w:rsidR="00E9792E" w:rsidRPr="000B7686" w:rsidRDefault="007A1B28" w:rsidP="000B7686">
      <w:pPr>
        <w:spacing w:after="0" w:line="240" w:lineRule="auto"/>
        <w:ind w:firstLine="720"/>
        <w:jc w:val="both"/>
        <w:rPr>
          <w:rFonts w:asciiTheme="majorHAnsi" w:hAnsiTheme="majorHAnsi" w:cstheme="majorBidi"/>
          <w:sz w:val="24"/>
          <w:szCs w:val="24"/>
          <w:lang w:eastAsia="zh-CN"/>
        </w:rPr>
      </w:pPr>
      <w:r w:rsidRPr="000B7686">
        <w:rPr>
          <w:rFonts w:asciiTheme="majorHAnsi" w:hAnsiTheme="majorHAnsi" w:cstheme="majorBidi"/>
          <w:sz w:val="24"/>
          <w:szCs w:val="24"/>
          <w:lang w:eastAsia="zh-CN"/>
        </w:rPr>
        <w:t xml:space="preserve">Dan pada penelitian ini digunakan paradigma kritis. Paradigma kritis berasal dari sekolah pemikiran filsafat dan sosiologi yang dikembangkan oleh para pemikir seperti </w:t>
      </w:r>
      <w:r w:rsidRPr="000B7686">
        <w:rPr>
          <w:rFonts w:asciiTheme="majorHAnsi" w:hAnsiTheme="majorHAnsi" w:cstheme="majorBidi"/>
          <w:i/>
          <w:iCs/>
          <w:sz w:val="24"/>
          <w:szCs w:val="24"/>
          <w:lang w:eastAsia="zh-CN"/>
        </w:rPr>
        <w:t>Max Horkheimer, Theodor Adorno, Herbert Marcuse</w:t>
      </w:r>
      <w:r w:rsidRPr="000B7686">
        <w:rPr>
          <w:rFonts w:asciiTheme="majorHAnsi" w:hAnsiTheme="majorHAnsi" w:cstheme="majorBidi"/>
          <w:sz w:val="24"/>
          <w:szCs w:val="24"/>
          <w:lang w:eastAsia="zh-CN"/>
        </w:rPr>
        <w:t>, dan Jürgen Habermas</w:t>
      </w:r>
      <w:r w:rsidR="004F4ECF" w:rsidRPr="000B7686">
        <w:rPr>
          <w:rFonts w:asciiTheme="majorHAnsi" w:hAnsiTheme="majorHAnsi" w:cstheme="majorBidi"/>
          <w:sz w:val="24"/>
          <w:szCs w:val="24"/>
          <w:lang w:eastAsia="zh-CN"/>
        </w:rPr>
        <w:t xml:space="preserve">, </w:t>
      </w:r>
      <w:sdt>
        <w:sdtPr>
          <w:rPr>
            <w:rFonts w:asciiTheme="majorHAnsi" w:hAnsiTheme="majorHAnsi" w:cstheme="majorBidi"/>
            <w:sz w:val="24"/>
            <w:szCs w:val="24"/>
            <w:lang w:eastAsia="zh-CN"/>
          </w:rPr>
          <w:id w:val="-904059717"/>
          <w:citation/>
        </w:sdtPr>
        <w:sdtEndPr/>
        <w:sdtContent>
          <w:r w:rsidR="004F4ECF" w:rsidRPr="000B7686">
            <w:rPr>
              <w:rFonts w:asciiTheme="majorHAnsi" w:hAnsiTheme="majorHAnsi" w:cstheme="majorBidi"/>
              <w:sz w:val="24"/>
              <w:szCs w:val="24"/>
              <w:lang w:eastAsia="zh-CN"/>
            </w:rPr>
            <w:fldChar w:fldCharType="begin"/>
          </w:r>
          <w:r w:rsidR="004F4ECF" w:rsidRPr="000B7686">
            <w:rPr>
              <w:rFonts w:asciiTheme="majorHAnsi" w:hAnsiTheme="majorHAnsi" w:cstheme="majorBidi"/>
              <w:sz w:val="24"/>
              <w:szCs w:val="24"/>
              <w:lang w:eastAsia="zh-CN"/>
            </w:rPr>
            <w:instrText xml:space="preserve"> CITATION HMa64 \l 1033 </w:instrText>
          </w:r>
          <w:r w:rsidR="004F4ECF" w:rsidRPr="000B7686">
            <w:rPr>
              <w:rFonts w:asciiTheme="majorHAnsi" w:hAnsiTheme="majorHAnsi" w:cstheme="majorBidi"/>
              <w:sz w:val="24"/>
              <w:szCs w:val="24"/>
              <w:lang w:eastAsia="zh-CN"/>
            </w:rPr>
            <w:fldChar w:fldCharType="separate"/>
          </w:r>
          <w:r w:rsidR="004F4ECF" w:rsidRPr="000B7686">
            <w:rPr>
              <w:rFonts w:asciiTheme="majorHAnsi" w:hAnsiTheme="majorHAnsi" w:cstheme="majorBidi"/>
              <w:noProof/>
              <w:sz w:val="24"/>
              <w:szCs w:val="24"/>
              <w:lang w:eastAsia="zh-CN"/>
            </w:rPr>
            <w:t>(Marcuse, 1964)</w:t>
          </w:r>
          <w:r w:rsidR="004F4ECF" w:rsidRPr="000B7686">
            <w:rPr>
              <w:rFonts w:asciiTheme="majorHAnsi" w:hAnsiTheme="majorHAnsi" w:cstheme="majorBidi"/>
              <w:sz w:val="24"/>
              <w:szCs w:val="24"/>
              <w:lang w:eastAsia="zh-CN"/>
            </w:rPr>
            <w:fldChar w:fldCharType="end"/>
          </w:r>
        </w:sdtContent>
      </w:sdt>
      <w:r w:rsidRPr="000B7686">
        <w:rPr>
          <w:rFonts w:asciiTheme="majorHAnsi" w:hAnsiTheme="majorHAnsi" w:cstheme="majorBidi"/>
          <w:sz w:val="24"/>
          <w:szCs w:val="24"/>
          <w:lang w:eastAsia="zh-CN"/>
        </w:rPr>
        <w:t xml:space="preserve">. Dalam suatu penelitian tidak pernah luput dari adanya informan, pemilih informan menjadi suatu yang sangat penting dalam memberikan informasi mengenai objek yang diteliti dan dimintai informasi mengenai objek penelitian tersebut. Informan adalah orang yang dimanfaatkan untuk memberikan informasi tentang situasi dan kondisi latar penelitian. Untuk mendapatkan informan yang sesuai dengan penelitian yang diteliti, makan peneliti menggunakan teknik penentuan informan yakni secara </w:t>
      </w:r>
      <w:r w:rsidRPr="000B7686">
        <w:rPr>
          <w:rFonts w:asciiTheme="majorHAnsi" w:hAnsiTheme="majorHAnsi" w:cstheme="majorBidi"/>
          <w:i/>
          <w:iCs/>
          <w:sz w:val="24"/>
          <w:szCs w:val="24"/>
          <w:lang w:eastAsia="zh-CN"/>
        </w:rPr>
        <w:t>purposive sampling</w:t>
      </w:r>
      <w:r w:rsidR="004F4ECF" w:rsidRPr="000B7686">
        <w:rPr>
          <w:rFonts w:asciiTheme="majorHAnsi" w:hAnsiTheme="majorHAnsi" w:cstheme="majorBidi"/>
          <w:i/>
          <w:iCs/>
          <w:sz w:val="24"/>
          <w:szCs w:val="24"/>
          <w:lang w:eastAsia="zh-CN"/>
        </w:rPr>
        <w:t xml:space="preserve">, </w:t>
      </w:r>
      <w:sdt>
        <w:sdtPr>
          <w:rPr>
            <w:rFonts w:asciiTheme="majorHAnsi" w:hAnsiTheme="majorHAnsi" w:cstheme="majorBidi"/>
            <w:i/>
            <w:iCs/>
            <w:sz w:val="24"/>
            <w:szCs w:val="24"/>
            <w:lang w:eastAsia="zh-CN"/>
          </w:rPr>
          <w:id w:val="1877431597"/>
          <w:citation/>
        </w:sdtPr>
        <w:sdtEndPr/>
        <w:sdtContent>
          <w:r w:rsidR="004F4ECF" w:rsidRPr="000B7686">
            <w:rPr>
              <w:rFonts w:asciiTheme="majorHAnsi" w:hAnsiTheme="majorHAnsi" w:cstheme="majorBidi"/>
              <w:i/>
              <w:iCs/>
              <w:sz w:val="24"/>
              <w:szCs w:val="24"/>
              <w:lang w:eastAsia="zh-CN"/>
            </w:rPr>
            <w:fldChar w:fldCharType="begin"/>
          </w:r>
          <w:r w:rsidR="004F4ECF" w:rsidRPr="000B7686">
            <w:rPr>
              <w:rFonts w:asciiTheme="majorHAnsi" w:hAnsiTheme="majorHAnsi" w:cstheme="majorBidi"/>
              <w:i/>
              <w:iCs/>
              <w:sz w:val="24"/>
              <w:szCs w:val="24"/>
              <w:lang w:eastAsia="zh-CN"/>
            </w:rPr>
            <w:instrText xml:space="preserve"> CITATION Mol94 \l 1033 </w:instrText>
          </w:r>
          <w:r w:rsidR="004F4ECF" w:rsidRPr="000B7686">
            <w:rPr>
              <w:rFonts w:asciiTheme="majorHAnsi" w:hAnsiTheme="majorHAnsi" w:cstheme="majorBidi"/>
              <w:i/>
              <w:iCs/>
              <w:sz w:val="24"/>
              <w:szCs w:val="24"/>
              <w:lang w:eastAsia="zh-CN"/>
            </w:rPr>
            <w:fldChar w:fldCharType="separate"/>
          </w:r>
          <w:r w:rsidR="004F4ECF" w:rsidRPr="000B7686">
            <w:rPr>
              <w:rFonts w:asciiTheme="majorHAnsi" w:hAnsiTheme="majorHAnsi" w:cstheme="majorBidi"/>
              <w:noProof/>
              <w:sz w:val="24"/>
              <w:szCs w:val="24"/>
              <w:lang w:eastAsia="zh-CN"/>
            </w:rPr>
            <w:t>(Moleong, 1994)</w:t>
          </w:r>
          <w:r w:rsidR="004F4ECF" w:rsidRPr="000B7686">
            <w:rPr>
              <w:rFonts w:asciiTheme="majorHAnsi" w:hAnsiTheme="majorHAnsi" w:cstheme="majorBidi"/>
              <w:i/>
              <w:iCs/>
              <w:sz w:val="24"/>
              <w:szCs w:val="24"/>
              <w:lang w:eastAsia="zh-CN"/>
            </w:rPr>
            <w:fldChar w:fldCharType="end"/>
          </w:r>
        </w:sdtContent>
      </w:sdt>
      <w:r w:rsidRPr="000B7686">
        <w:rPr>
          <w:rFonts w:asciiTheme="majorHAnsi" w:hAnsiTheme="majorHAnsi" w:cstheme="majorBidi"/>
          <w:i/>
          <w:iCs/>
          <w:sz w:val="24"/>
          <w:szCs w:val="24"/>
          <w:lang w:eastAsia="zh-CN"/>
        </w:rPr>
        <w:t>.</w:t>
      </w:r>
      <w:r w:rsidRPr="000B7686">
        <w:rPr>
          <w:rFonts w:asciiTheme="majorHAnsi" w:hAnsiTheme="majorHAnsi" w:cstheme="majorBidi"/>
          <w:sz w:val="24"/>
          <w:szCs w:val="24"/>
          <w:lang w:eastAsia="zh-CN"/>
        </w:rPr>
        <w:t xml:space="preserve"> </w:t>
      </w:r>
      <w:r w:rsidRPr="000B7686">
        <w:rPr>
          <w:rFonts w:asciiTheme="majorHAnsi" w:hAnsiTheme="majorHAnsi" w:cstheme="majorBidi"/>
          <w:i/>
          <w:iCs/>
          <w:sz w:val="24"/>
          <w:szCs w:val="24"/>
          <w:lang w:eastAsia="zh-CN"/>
        </w:rPr>
        <w:t>Purposive sampling</w:t>
      </w:r>
      <w:r w:rsidRPr="000B7686">
        <w:rPr>
          <w:rFonts w:asciiTheme="majorHAnsi" w:hAnsiTheme="majorHAnsi" w:cstheme="majorBidi"/>
          <w:sz w:val="24"/>
          <w:szCs w:val="24"/>
          <w:lang w:eastAsia="zh-CN"/>
        </w:rPr>
        <w:t xml:space="preserve"> adalah teknik pengambilan sampel sumber data dengan pertimbangan tertentu. Pertimbangan tertentu ini, misalnya orang tersebut dianggap paling tahu tentang apa yang kita harapkan, atau mungkin dia sebagai penguasa sehingga akan memudahkan peneliti menjelajahi objek atau situasi sosial yang diteliti</w:t>
      </w:r>
      <w:r w:rsidR="004F4ECF" w:rsidRPr="000B7686">
        <w:rPr>
          <w:rFonts w:asciiTheme="majorHAnsi" w:hAnsiTheme="majorHAnsi" w:cstheme="majorBidi"/>
          <w:sz w:val="24"/>
          <w:szCs w:val="24"/>
          <w:lang w:eastAsia="zh-CN"/>
        </w:rPr>
        <w:t xml:space="preserve">, </w:t>
      </w:r>
      <w:sdt>
        <w:sdtPr>
          <w:rPr>
            <w:rFonts w:asciiTheme="majorHAnsi" w:hAnsiTheme="majorHAnsi" w:cstheme="majorBidi"/>
            <w:sz w:val="24"/>
            <w:szCs w:val="24"/>
            <w:lang w:eastAsia="zh-CN"/>
          </w:rPr>
          <w:id w:val="-1013907362"/>
          <w:citation/>
        </w:sdtPr>
        <w:sdtEndPr/>
        <w:sdtContent>
          <w:r w:rsidR="004F4ECF" w:rsidRPr="000B7686">
            <w:rPr>
              <w:rFonts w:asciiTheme="majorHAnsi" w:hAnsiTheme="majorHAnsi" w:cstheme="majorBidi"/>
              <w:sz w:val="24"/>
              <w:szCs w:val="24"/>
              <w:lang w:eastAsia="zh-CN"/>
            </w:rPr>
            <w:fldChar w:fldCharType="begin"/>
          </w:r>
          <w:r w:rsidR="004F4ECF" w:rsidRPr="000B7686">
            <w:rPr>
              <w:rFonts w:asciiTheme="majorHAnsi" w:hAnsiTheme="majorHAnsi" w:cstheme="majorBidi"/>
              <w:sz w:val="24"/>
              <w:szCs w:val="24"/>
              <w:lang w:eastAsia="zh-CN"/>
            </w:rPr>
            <w:instrText xml:space="preserve"> CITATION Sug10 \l 1033 </w:instrText>
          </w:r>
          <w:r w:rsidR="004F4ECF" w:rsidRPr="000B7686">
            <w:rPr>
              <w:rFonts w:asciiTheme="majorHAnsi" w:hAnsiTheme="majorHAnsi" w:cstheme="majorBidi"/>
              <w:sz w:val="24"/>
              <w:szCs w:val="24"/>
              <w:lang w:eastAsia="zh-CN"/>
            </w:rPr>
            <w:fldChar w:fldCharType="separate"/>
          </w:r>
          <w:r w:rsidR="004F4ECF" w:rsidRPr="000B7686">
            <w:rPr>
              <w:rFonts w:asciiTheme="majorHAnsi" w:hAnsiTheme="majorHAnsi" w:cstheme="majorBidi"/>
              <w:noProof/>
              <w:sz w:val="24"/>
              <w:szCs w:val="24"/>
              <w:lang w:eastAsia="zh-CN"/>
            </w:rPr>
            <w:t>(R&amp;D, 2010)</w:t>
          </w:r>
          <w:r w:rsidR="004F4ECF" w:rsidRPr="000B7686">
            <w:rPr>
              <w:rFonts w:asciiTheme="majorHAnsi" w:hAnsiTheme="majorHAnsi" w:cstheme="majorBidi"/>
              <w:sz w:val="24"/>
              <w:szCs w:val="24"/>
              <w:lang w:eastAsia="zh-CN"/>
            </w:rPr>
            <w:fldChar w:fldCharType="end"/>
          </w:r>
        </w:sdtContent>
      </w:sdt>
      <w:r w:rsidRPr="000B7686">
        <w:rPr>
          <w:rFonts w:asciiTheme="majorHAnsi" w:hAnsiTheme="majorHAnsi" w:cstheme="majorBidi"/>
          <w:sz w:val="24"/>
          <w:szCs w:val="24"/>
          <w:lang w:eastAsia="zh-CN"/>
        </w:rPr>
        <w:t xml:space="preserve">. </w:t>
      </w:r>
      <w:r w:rsidRPr="000B7686">
        <w:rPr>
          <w:rFonts w:asciiTheme="majorHAnsi" w:hAnsiTheme="majorHAnsi" w:cstheme="majorBidi"/>
          <w:color w:val="000000"/>
          <w:sz w:val="24"/>
          <w:szCs w:val="24"/>
          <w:lang w:eastAsia="zh-CN"/>
        </w:rPr>
        <w:t xml:space="preserve">Berpijak dari definisi diatas maka judul dari makalah kelompok kami adalah Relasi Kuasa dan Dinamika isi : Studi Kasus Ekonomi Politik Komunikasi Media Online Kompas.com dan Jawapos.com dalam Pemberitaan Hasil Survey Capres 2024 </w:t>
      </w:r>
      <w:r w:rsidRPr="000B7686">
        <w:rPr>
          <w:rFonts w:asciiTheme="majorHAnsi" w:hAnsiTheme="majorHAnsi" w:cstheme="majorBidi"/>
          <w:sz w:val="24"/>
          <w:szCs w:val="24"/>
          <w:lang w:eastAsia="zh-CN"/>
        </w:rPr>
        <w:t xml:space="preserve"> </w:t>
      </w:r>
      <w:r w:rsidRPr="000B7686">
        <w:rPr>
          <w:rFonts w:asciiTheme="majorHAnsi" w:hAnsiTheme="majorHAnsi" w:cstheme="majorBidi"/>
          <w:sz w:val="24"/>
          <w:szCs w:val="24"/>
        </w:rPr>
        <w:t xml:space="preserve">Teknik analisis data yang peneliti pakai dalam penelitian ini ialah analisis data kualitatif. Menurut Miles dan Huberman menjelaskan bahwa analisis data terdiri dari, yaitu </w:t>
      </w:r>
      <w:r w:rsidRPr="000B7686">
        <w:rPr>
          <w:rFonts w:asciiTheme="majorHAnsi" w:hAnsiTheme="majorHAnsi" w:cstheme="majorBidi"/>
          <w:i/>
          <w:iCs/>
          <w:sz w:val="24"/>
          <w:szCs w:val="24"/>
        </w:rPr>
        <w:t>Data Collection</w:t>
      </w:r>
      <w:r w:rsidRPr="000B7686">
        <w:rPr>
          <w:rFonts w:asciiTheme="majorHAnsi" w:hAnsiTheme="majorHAnsi" w:cstheme="majorBidi"/>
          <w:sz w:val="24"/>
          <w:szCs w:val="24"/>
        </w:rPr>
        <w:t xml:space="preserve">, </w:t>
      </w:r>
      <w:r w:rsidRPr="000B7686">
        <w:rPr>
          <w:rFonts w:asciiTheme="majorHAnsi" w:hAnsiTheme="majorHAnsi" w:cstheme="majorBidi"/>
          <w:i/>
          <w:iCs/>
          <w:sz w:val="24"/>
          <w:szCs w:val="24"/>
        </w:rPr>
        <w:t>Data Reduction</w:t>
      </w:r>
      <w:r w:rsidRPr="000B7686">
        <w:rPr>
          <w:rFonts w:asciiTheme="majorHAnsi" w:hAnsiTheme="majorHAnsi" w:cstheme="majorBidi"/>
          <w:sz w:val="24"/>
          <w:szCs w:val="24"/>
        </w:rPr>
        <w:t xml:space="preserve">, Data display, </w:t>
      </w:r>
      <w:r w:rsidRPr="000B7686">
        <w:rPr>
          <w:rFonts w:asciiTheme="majorHAnsi" w:hAnsiTheme="majorHAnsi" w:cstheme="majorBidi"/>
          <w:i/>
          <w:iCs/>
          <w:sz w:val="24"/>
          <w:szCs w:val="24"/>
        </w:rPr>
        <w:t>Conclusing drawing</w:t>
      </w:r>
      <w:r w:rsidRPr="000B7686">
        <w:rPr>
          <w:rFonts w:asciiTheme="majorHAnsi" w:hAnsiTheme="majorHAnsi" w:cstheme="majorBidi"/>
          <w:sz w:val="24"/>
          <w:szCs w:val="24"/>
        </w:rPr>
        <w:t xml:space="preserve"> atau v</w:t>
      </w:r>
      <w:r w:rsidRPr="000B7686">
        <w:rPr>
          <w:rFonts w:asciiTheme="majorHAnsi" w:hAnsiTheme="majorHAnsi" w:cstheme="majorBidi"/>
          <w:i/>
          <w:iCs/>
          <w:sz w:val="24"/>
          <w:szCs w:val="24"/>
        </w:rPr>
        <w:t>erification</w:t>
      </w:r>
      <w:r w:rsidRPr="000B7686">
        <w:rPr>
          <w:rFonts w:asciiTheme="majorHAnsi" w:hAnsiTheme="majorHAnsi" w:cstheme="majorBidi"/>
          <w:sz w:val="24"/>
          <w:szCs w:val="24"/>
          <w:lang w:eastAsia="zh-CN"/>
        </w:rPr>
        <w:t xml:space="preserve">. Peneliti menggunakan Uji Kredibilitas Data atau uji kepercayaan terhadap hasil penelitian. </w:t>
      </w:r>
    </w:p>
    <w:p w:rsidR="00E9792E" w:rsidRDefault="00E9792E" w:rsidP="000B7686">
      <w:pPr>
        <w:spacing w:after="0" w:line="240" w:lineRule="auto"/>
        <w:jc w:val="both"/>
        <w:rPr>
          <w:rFonts w:asciiTheme="majorHAnsi" w:hAnsiTheme="majorHAnsi" w:cstheme="majorBidi"/>
          <w:sz w:val="24"/>
          <w:szCs w:val="24"/>
          <w:lang w:eastAsia="zh-CN"/>
        </w:rPr>
      </w:pPr>
    </w:p>
    <w:p w:rsidR="00036082" w:rsidRDefault="00036082" w:rsidP="000B7686">
      <w:pPr>
        <w:spacing w:after="0" w:line="240" w:lineRule="auto"/>
        <w:jc w:val="both"/>
        <w:rPr>
          <w:rFonts w:asciiTheme="majorHAnsi" w:hAnsiTheme="majorHAnsi" w:cstheme="majorBidi"/>
          <w:sz w:val="24"/>
          <w:szCs w:val="24"/>
          <w:lang w:eastAsia="zh-CN"/>
        </w:rPr>
      </w:pPr>
    </w:p>
    <w:p w:rsidR="00036082" w:rsidRDefault="00036082" w:rsidP="000B7686">
      <w:pPr>
        <w:spacing w:after="0" w:line="240" w:lineRule="auto"/>
        <w:jc w:val="both"/>
        <w:rPr>
          <w:rFonts w:asciiTheme="majorHAnsi" w:hAnsiTheme="majorHAnsi" w:cstheme="majorBidi"/>
          <w:sz w:val="24"/>
          <w:szCs w:val="24"/>
          <w:lang w:eastAsia="zh-CN"/>
        </w:rPr>
      </w:pPr>
    </w:p>
    <w:p w:rsidR="00036082" w:rsidRDefault="00036082" w:rsidP="000B7686">
      <w:pPr>
        <w:spacing w:after="0" w:line="240" w:lineRule="auto"/>
        <w:jc w:val="both"/>
        <w:rPr>
          <w:rFonts w:asciiTheme="majorHAnsi" w:hAnsiTheme="majorHAnsi" w:cstheme="majorBidi"/>
          <w:sz w:val="24"/>
          <w:szCs w:val="24"/>
          <w:lang w:eastAsia="zh-CN"/>
        </w:rPr>
      </w:pPr>
    </w:p>
    <w:p w:rsidR="00036082" w:rsidRDefault="00036082" w:rsidP="000B7686">
      <w:pPr>
        <w:spacing w:after="0" w:line="240" w:lineRule="auto"/>
        <w:jc w:val="both"/>
        <w:rPr>
          <w:rFonts w:asciiTheme="majorHAnsi" w:hAnsiTheme="majorHAnsi" w:cstheme="majorBidi"/>
          <w:sz w:val="24"/>
          <w:szCs w:val="24"/>
          <w:lang w:eastAsia="zh-CN"/>
        </w:rPr>
      </w:pPr>
    </w:p>
    <w:p w:rsidR="00036082" w:rsidRPr="000B7686" w:rsidRDefault="00036082" w:rsidP="000B7686">
      <w:pPr>
        <w:spacing w:after="0" w:line="240" w:lineRule="auto"/>
        <w:jc w:val="both"/>
        <w:rPr>
          <w:rFonts w:asciiTheme="majorHAnsi" w:hAnsiTheme="majorHAnsi" w:cstheme="majorBidi"/>
          <w:sz w:val="24"/>
          <w:szCs w:val="24"/>
          <w:lang w:eastAsia="zh-CN"/>
        </w:rPr>
      </w:pPr>
    </w:p>
    <w:p w:rsidR="00E9792E" w:rsidRPr="000B7686" w:rsidRDefault="007A1B28" w:rsidP="000B7686">
      <w:pPr>
        <w:spacing w:after="0" w:line="240" w:lineRule="auto"/>
        <w:jc w:val="both"/>
        <w:rPr>
          <w:rFonts w:asciiTheme="majorHAnsi" w:eastAsia="Times New Roman" w:hAnsiTheme="majorHAnsi" w:cstheme="majorBidi"/>
          <w:b/>
          <w:bCs/>
          <w:color w:val="000000"/>
          <w:sz w:val="24"/>
          <w:szCs w:val="24"/>
          <w:lang w:eastAsia="id-ID"/>
        </w:rPr>
      </w:pPr>
      <w:r w:rsidRPr="000B7686">
        <w:rPr>
          <w:rFonts w:asciiTheme="majorHAnsi" w:eastAsia="Times New Roman" w:hAnsiTheme="majorHAnsi" w:cstheme="majorBidi"/>
          <w:b/>
          <w:bCs/>
          <w:color w:val="000000"/>
          <w:sz w:val="24"/>
          <w:szCs w:val="24"/>
          <w:lang w:eastAsia="id-ID"/>
        </w:rPr>
        <w:lastRenderedPageBreak/>
        <w:t>HASIL DAN PEMBAHASAN</w:t>
      </w:r>
      <w:bookmarkStart w:id="1" w:name="_Toc135923949"/>
    </w:p>
    <w:p w:rsidR="00E9792E" w:rsidRPr="000B7686" w:rsidRDefault="007A1B28" w:rsidP="000B7686">
      <w:pPr>
        <w:spacing w:after="0" w:line="240" w:lineRule="auto"/>
        <w:jc w:val="both"/>
        <w:rPr>
          <w:rFonts w:asciiTheme="majorHAnsi" w:hAnsiTheme="majorHAnsi" w:cstheme="majorBidi"/>
          <w:b/>
          <w:bCs/>
          <w:sz w:val="24"/>
          <w:szCs w:val="24"/>
        </w:rPr>
      </w:pPr>
      <w:r w:rsidRPr="000B7686">
        <w:rPr>
          <w:rFonts w:asciiTheme="majorHAnsi" w:hAnsiTheme="majorHAnsi" w:cstheme="majorBidi"/>
          <w:b/>
          <w:bCs/>
          <w:sz w:val="24"/>
          <w:szCs w:val="24"/>
        </w:rPr>
        <w:t>Relasi Kuasa dan Dinamika Isi Media (Studi Ekonomi Politik Komunikasi Media Online Kompas.com Dan JawaPos.com Pada Pemberitaan Hasil Survey Capres  2024)</w:t>
      </w:r>
      <w:bookmarkEnd w:id="1"/>
    </w:p>
    <w:p w:rsidR="00DD16B5" w:rsidRPr="000B7686" w:rsidRDefault="007A1B28" w:rsidP="000B7686">
      <w:pPr>
        <w:spacing w:after="0" w:line="240" w:lineRule="auto"/>
        <w:ind w:firstLine="720"/>
        <w:jc w:val="both"/>
        <w:rPr>
          <w:rFonts w:asciiTheme="majorHAnsi" w:eastAsia="Times New Roman" w:hAnsiTheme="majorHAnsi" w:cstheme="majorBidi"/>
          <w:b/>
          <w:bCs/>
          <w:color w:val="000000"/>
          <w:sz w:val="24"/>
          <w:szCs w:val="24"/>
          <w:lang w:eastAsia="id-ID"/>
        </w:rPr>
      </w:pPr>
      <w:r w:rsidRPr="000B7686">
        <w:rPr>
          <w:rFonts w:asciiTheme="majorHAnsi" w:hAnsiTheme="majorHAnsi" w:cstheme="majorBidi"/>
          <w:sz w:val="24"/>
          <w:szCs w:val="24"/>
        </w:rPr>
        <w:t>Relasi kuasa dalam media dapat jadi alat untuk melegitimasi kekuasaan dalam masyarakat dengan cara membingkai realitas dengan membangunnya (</w:t>
      </w:r>
      <w:r w:rsidRPr="000B7686">
        <w:rPr>
          <w:rFonts w:asciiTheme="majorHAnsi" w:hAnsiTheme="majorHAnsi" w:cstheme="majorBidi"/>
          <w:i/>
          <w:sz w:val="24"/>
          <w:szCs w:val="24"/>
        </w:rPr>
        <w:t>frame building</w:t>
      </w:r>
      <w:r w:rsidRPr="000B7686">
        <w:rPr>
          <w:rFonts w:asciiTheme="majorHAnsi" w:hAnsiTheme="majorHAnsi" w:cstheme="majorBidi"/>
          <w:sz w:val="24"/>
          <w:szCs w:val="24"/>
        </w:rPr>
        <w:t xml:space="preserve">) melalui proses produksi konten berita. Dalam komunikasi politik, pembingkaian didefinisikan dan dioperasionalkan berdasarkan konstruktivisme sosial. Media online secara aktif menetapkan kerangka referensi yang digunakan pembaca dan pemirsa untuk menafsirkan dan mendiskusikan acara </w:t>
      </w:r>
      <w:r w:rsidRPr="000B7686">
        <w:rPr>
          <w:rFonts w:asciiTheme="majorHAnsi" w:hAnsiTheme="majorHAnsi" w:cstheme="majorBidi"/>
          <w:i/>
          <w:iCs/>
          <w:sz w:val="24"/>
          <w:szCs w:val="24"/>
        </w:rPr>
        <w:t>public</w:t>
      </w:r>
      <w:r w:rsidR="004F4ECF" w:rsidRPr="000B7686">
        <w:rPr>
          <w:rFonts w:asciiTheme="majorHAnsi" w:hAnsiTheme="majorHAnsi" w:cstheme="majorBidi"/>
          <w:i/>
          <w:iCs/>
          <w:sz w:val="24"/>
          <w:szCs w:val="24"/>
        </w:rPr>
        <w:t xml:space="preserve">, </w:t>
      </w:r>
      <w:sdt>
        <w:sdtPr>
          <w:rPr>
            <w:rFonts w:asciiTheme="majorHAnsi" w:hAnsiTheme="majorHAnsi" w:cstheme="majorBidi"/>
            <w:i/>
            <w:iCs/>
            <w:sz w:val="24"/>
            <w:szCs w:val="24"/>
          </w:rPr>
          <w:id w:val="604007435"/>
          <w:citation/>
        </w:sdtPr>
        <w:sdtEndPr/>
        <w:sdtContent>
          <w:r w:rsidR="004F4ECF" w:rsidRPr="000B7686">
            <w:rPr>
              <w:rFonts w:asciiTheme="majorHAnsi" w:hAnsiTheme="majorHAnsi" w:cstheme="majorBidi"/>
              <w:i/>
              <w:iCs/>
              <w:sz w:val="24"/>
              <w:szCs w:val="24"/>
            </w:rPr>
            <w:fldChar w:fldCharType="begin"/>
          </w:r>
          <w:r w:rsidR="004F4ECF" w:rsidRPr="000B7686">
            <w:rPr>
              <w:rFonts w:asciiTheme="majorHAnsi" w:hAnsiTheme="majorHAnsi" w:cstheme="majorBidi"/>
              <w:i/>
              <w:iCs/>
              <w:sz w:val="24"/>
              <w:szCs w:val="24"/>
            </w:rPr>
            <w:instrText xml:space="preserve"> CITATION Mar60 \l 1033 </w:instrText>
          </w:r>
          <w:r w:rsidR="004F4ECF" w:rsidRPr="000B7686">
            <w:rPr>
              <w:rFonts w:asciiTheme="majorHAnsi" w:hAnsiTheme="majorHAnsi" w:cstheme="majorBidi"/>
              <w:i/>
              <w:iCs/>
              <w:sz w:val="24"/>
              <w:szCs w:val="24"/>
            </w:rPr>
            <w:fldChar w:fldCharType="separate"/>
          </w:r>
          <w:r w:rsidR="004F4ECF" w:rsidRPr="000B7686">
            <w:rPr>
              <w:rFonts w:asciiTheme="majorHAnsi" w:hAnsiTheme="majorHAnsi" w:cstheme="majorBidi"/>
              <w:noProof/>
              <w:sz w:val="24"/>
              <w:szCs w:val="24"/>
            </w:rPr>
            <w:t>(March, 2015)</w:t>
          </w:r>
          <w:r w:rsidR="004F4ECF" w:rsidRPr="000B7686">
            <w:rPr>
              <w:rFonts w:asciiTheme="majorHAnsi" w:hAnsiTheme="majorHAnsi" w:cstheme="majorBidi"/>
              <w:i/>
              <w:iCs/>
              <w:sz w:val="24"/>
              <w:szCs w:val="24"/>
            </w:rPr>
            <w:fldChar w:fldCharType="end"/>
          </w:r>
        </w:sdtContent>
      </w:sdt>
      <w:r w:rsidR="008A5BE0" w:rsidRPr="000B7686">
        <w:rPr>
          <w:rFonts w:asciiTheme="majorHAnsi" w:hAnsiTheme="majorHAnsi" w:cstheme="majorBidi"/>
          <w:sz w:val="24"/>
          <w:szCs w:val="24"/>
        </w:rPr>
        <w:t>.</w:t>
      </w:r>
      <w:r w:rsidR="004F4ECF" w:rsidRPr="000B7686">
        <w:rPr>
          <w:rFonts w:asciiTheme="majorHAnsi" w:hAnsiTheme="majorHAnsi" w:cstheme="majorBidi"/>
          <w:sz w:val="24"/>
          <w:szCs w:val="24"/>
        </w:rPr>
        <w:t xml:space="preserve"> </w:t>
      </w:r>
      <w:r w:rsidRPr="000B7686">
        <w:rPr>
          <w:rFonts w:asciiTheme="majorHAnsi" w:hAnsiTheme="majorHAnsi" w:cstheme="majorBidi"/>
          <w:sz w:val="24"/>
          <w:szCs w:val="24"/>
        </w:rPr>
        <w:t xml:space="preserve">Kekuasaan terwujud dan dilembagakan melalui sistem politik termasuk melalui kebijakan-kebijakan pemerintah. </w:t>
      </w:r>
      <w:r w:rsidRPr="000B7686">
        <w:rPr>
          <w:rFonts w:asciiTheme="majorHAnsi" w:hAnsiTheme="majorHAnsi" w:cstheme="majorBidi"/>
          <w:i/>
          <w:iCs/>
          <w:sz w:val="24"/>
          <w:szCs w:val="24"/>
        </w:rPr>
        <w:t>Rousseau</w:t>
      </w:r>
      <w:r w:rsidRPr="000B7686">
        <w:rPr>
          <w:rFonts w:asciiTheme="majorHAnsi" w:hAnsiTheme="majorHAnsi" w:cstheme="majorBidi"/>
          <w:sz w:val="24"/>
          <w:szCs w:val="24"/>
        </w:rPr>
        <w:t xml:space="preserve"> mengemukakan bahwa kekuasaan pemerintah berasal dari apa yang disebut kontrak sosial atau perjanjian sosial antara individu dalam masyarakat (Rousseau, 2012).</w:t>
      </w:r>
      <w:r w:rsidR="00E82B39" w:rsidRPr="000B7686">
        <w:rPr>
          <w:rFonts w:asciiTheme="majorHAnsi" w:hAnsiTheme="majorHAnsi" w:cstheme="majorBidi"/>
          <w:sz w:val="24"/>
          <w:szCs w:val="24"/>
        </w:rPr>
        <w:t xml:space="preserve"> </w:t>
      </w:r>
      <w:r w:rsidRPr="000B7686">
        <w:rPr>
          <w:rFonts w:asciiTheme="majorHAnsi" w:hAnsiTheme="majorHAnsi" w:cstheme="majorBidi"/>
          <w:sz w:val="24"/>
          <w:szCs w:val="24"/>
        </w:rPr>
        <w:t xml:space="preserve">Kontrak ini menciptakan hubungan khusus antara orang-orang yang mengatur (atau memerintah) dengan orang lain yang diatur (atau diperintah), situasi ini adalah apa yang disebut sebagai </w:t>
      </w:r>
      <w:r w:rsidRPr="000B7686">
        <w:rPr>
          <w:rFonts w:asciiTheme="majorHAnsi" w:hAnsiTheme="majorHAnsi" w:cstheme="majorBidi"/>
          <w:i/>
          <w:iCs/>
          <w:sz w:val="24"/>
          <w:szCs w:val="24"/>
        </w:rPr>
        <w:t>"power as a relation among people</w:t>
      </w:r>
      <w:r w:rsidRPr="000B7686">
        <w:rPr>
          <w:rFonts w:asciiTheme="majorHAnsi" w:hAnsiTheme="majorHAnsi" w:cstheme="majorBidi"/>
          <w:sz w:val="24"/>
          <w:szCs w:val="24"/>
        </w:rPr>
        <w:t xml:space="preserve"> (kekuasaan sebagai hubungan di </w:t>
      </w:r>
      <w:r w:rsidR="008A5BE0" w:rsidRPr="000B7686">
        <w:rPr>
          <w:rFonts w:asciiTheme="majorHAnsi" w:hAnsiTheme="majorHAnsi" w:cstheme="majorBidi"/>
          <w:sz w:val="24"/>
          <w:szCs w:val="24"/>
        </w:rPr>
        <w:t>antara orang-orang)"</w:t>
      </w:r>
      <w:r w:rsidR="004F4ECF" w:rsidRPr="000B7686">
        <w:rPr>
          <w:rFonts w:asciiTheme="majorHAnsi" w:hAnsiTheme="majorHAnsi" w:cstheme="majorBidi"/>
          <w:sz w:val="24"/>
          <w:szCs w:val="24"/>
        </w:rPr>
        <w:t xml:space="preserve">, </w:t>
      </w:r>
      <w:sdt>
        <w:sdtPr>
          <w:rPr>
            <w:rFonts w:asciiTheme="majorHAnsi" w:hAnsiTheme="majorHAnsi" w:cstheme="majorBidi"/>
            <w:sz w:val="24"/>
            <w:szCs w:val="24"/>
          </w:rPr>
          <w:id w:val="1084025601"/>
          <w:citation/>
        </w:sdtPr>
        <w:sdtEndPr/>
        <w:sdtContent>
          <w:r w:rsidR="004F4ECF" w:rsidRPr="000B7686">
            <w:rPr>
              <w:rFonts w:asciiTheme="majorHAnsi" w:hAnsiTheme="majorHAnsi" w:cstheme="majorBidi"/>
              <w:sz w:val="24"/>
              <w:szCs w:val="24"/>
            </w:rPr>
            <w:fldChar w:fldCharType="begin"/>
          </w:r>
          <w:r w:rsidR="004F4ECF" w:rsidRPr="000B7686">
            <w:rPr>
              <w:rFonts w:asciiTheme="majorHAnsi" w:hAnsiTheme="majorHAnsi" w:cstheme="majorBidi"/>
              <w:sz w:val="24"/>
              <w:szCs w:val="24"/>
            </w:rPr>
            <w:instrText xml:space="preserve">CITATION Mar60 \l 1033 </w:instrText>
          </w:r>
          <w:r w:rsidR="004F4ECF" w:rsidRPr="000B7686">
            <w:rPr>
              <w:rFonts w:asciiTheme="majorHAnsi" w:hAnsiTheme="majorHAnsi" w:cstheme="majorBidi"/>
              <w:sz w:val="24"/>
              <w:szCs w:val="24"/>
            </w:rPr>
            <w:fldChar w:fldCharType="separate"/>
          </w:r>
          <w:r w:rsidR="004F4ECF" w:rsidRPr="000B7686">
            <w:rPr>
              <w:rFonts w:asciiTheme="majorHAnsi" w:hAnsiTheme="majorHAnsi" w:cstheme="majorBidi"/>
              <w:noProof/>
              <w:sz w:val="24"/>
              <w:szCs w:val="24"/>
            </w:rPr>
            <w:t>(March, 2015)</w:t>
          </w:r>
          <w:r w:rsidR="004F4ECF" w:rsidRPr="000B7686">
            <w:rPr>
              <w:rFonts w:asciiTheme="majorHAnsi" w:hAnsiTheme="majorHAnsi" w:cstheme="majorBidi"/>
              <w:sz w:val="24"/>
              <w:szCs w:val="24"/>
            </w:rPr>
            <w:fldChar w:fldCharType="end"/>
          </w:r>
        </w:sdtContent>
      </w:sdt>
      <w:r w:rsidRPr="000B7686">
        <w:rPr>
          <w:rFonts w:asciiTheme="majorHAnsi" w:hAnsiTheme="majorHAnsi" w:cstheme="majorBidi"/>
          <w:sz w:val="24"/>
          <w:szCs w:val="24"/>
        </w:rPr>
        <w:t>.</w:t>
      </w:r>
    </w:p>
    <w:p w:rsidR="00DD16B5" w:rsidRPr="000B7686" w:rsidRDefault="007A1B28" w:rsidP="000B7686">
      <w:pPr>
        <w:spacing w:after="0" w:line="240" w:lineRule="auto"/>
        <w:ind w:firstLine="720"/>
        <w:jc w:val="both"/>
        <w:rPr>
          <w:rFonts w:asciiTheme="majorHAnsi" w:hAnsiTheme="majorHAnsi" w:cstheme="majorBidi"/>
          <w:sz w:val="24"/>
          <w:szCs w:val="24"/>
        </w:rPr>
      </w:pPr>
      <w:r w:rsidRPr="000B7686">
        <w:rPr>
          <w:rFonts w:asciiTheme="majorHAnsi" w:hAnsiTheme="majorHAnsi" w:cstheme="majorBidi"/>
          <w:sz w:val="24"/>
          <w:szCs w:val="24"/>
        </w:rPr>
        <w:t>Dalam proses produksi berita jurnalis bisa jadi mempunyai pandangan, dukungan, dan konsep yang berbeda ketika melihat suatu realitas. Hal itu dapat dilihat dari bagaimana para pekerja media satu dan lainnya memiliki perbedaan cara memberitakan karena mengkonstruksikan peristiwa yang diwujudkannya. Dari anggapan itulah, maka sangat potensial terjadi peristiwa yang sama dikonstruksi secara berbeda antara media yang satu dengan media yang lainnyan karena adanya adanya kepentingan-kepentingan yang dikonstruksikan.</w:t>
      </w:r>
      <w:r w:rsidRPr="000B7686">
        <w:rPr>
          <w:rFonts w:asciiTheme="majorHAnsi" w:eastAsia="Times New Roman" w:hAnsiTheme="majorHAnsi" w:cstheme="majorBidi"/>
          <w:b/>
          <w:bCs/>
          <w:color w:val="000000"/>
          <w:sz w:val="24"/>
          <w:szCs w:val="24"/>
          <w:lang w:eastAsia="id-ID"/>
        </w:rPr>
        <w:t xml:space="preserve"> </w:t>
      </w:r>
      <w:r w:rsidRPr="000B7686">
        <w:rPr>
          <w:rFonts w:asciiTheme="majorHAnsi" w:hAnsiTheme="majorHAnsi" w:cstheme="majorBidi"/>
          <w:sz w:val="24"/>
          <w:szCs w:val="24"/>
        </w:rPr>
        <w:t xml:space="preserve">Dalam logika demokrasi, relasi kekuasaan ini selalu perlu diatur atau dibatasi. </w:t>
      </w:r>
      <w:r w:rsidRPr="000B7686">
        <w:rPr>
          <w:rFonts w:asciiTheme="majorHAnsi" w:hAnsiTheme="majorHAnsi" w:cstheme="majorBidi"/>
          <w:i/>
          <w:iCs/>
          <w:sz w:val="24"/>
          <w:szCs w:val="24"/>
        </w:rPr>
        <w:t xml:space="preserve">Dahl </w:t>
      </w:r>
      <w:r w:rsidRPr="000B7686">
        <w:rPr>
          <w:rFonts w:asciiTheme="majorHAnsi" w:hAnsiTheme="majorHAnsi" w:cstheme="majorBidi"/>
          <w:sz w:val="24"/>
          <w:szCs w:val="24"/>
        </w:rPr>
        <w:t>berpendapat bahwa untuk menahan hubungan semacam ini sering membutuhkan standar di mana seseorang dapat menilai yang lain seperti diuraikan. Selain itu, Gastil menawarkan tiga cara untuk menciptakan standar: (1) melalui komunikasi politik, (2) melalui partisipasi politik, dan (3) melalui rekrutmen politik. Ia percaya bahwa proses politik ini harus dilakukan berdasarkan prinsip etika deliberatif atau keterlibatan yang disengaja antara pemerintah dan publik.</w:t>
      </w:r>
      <w:sdt>
        <w:sdtPr>
          <w:rPr>
            <w:rFonts w:asciiTheme="majorHAnsi" w:hAnsiTheme="majorHAnsi" w:cstheme="majorBidi"/>
            <w:sz w:val="24"/>
            <w:szCs w:val="24"/>
          </w:rPr>
          <w:id w:val="228426166"/>
          <w:citation/>
        </w:sdtPr>
        <w:sdtEndPr/>
        <w:sdtContent>
          <w:r w:rsidR="00BB608F" w:rsidRPr="000B7686">
            <w:rPr>
              <w:rFonts w:asciiTheme="majorHAnsi" w:hAnsiTheme="majorHAnsi" w:cstheme="majorBidi"/>
              <w:sz w:val="24"/>
              <w:szCs w:val="24"/>
            </w:rPr>
            <w:fldChar w:fldCharType="begin"/>
          </w:r>
          <w:r w:rsidR="00BB608F" w:rsidRPr="000B7686">
            <w:rPr>
              <w:rFonts w:asciiTheme="majorHAnsi" w:hAnsiTheme="majorHAnsi" w:cstheme="majorBidi"/>
              <w:sz w:val="24"/>
              <w:szCs w:val="24"/>
            </w:rPr>
            <w:instrText xml:space="preserve"> CITATION Den10 \l 1033 </w:instrText>
          </w:r>
          <w:r w:rsidR="00BB608F" w:rsidRPr="000B7686">
            <w:rPr>
              <w:rFonts w:asciiTheme="majorHAnsi" w:hAnsiTheme="majorHAnsi" w:cstheme="majorBidi"/>
              <w:sz w:val="24"/>
              <w:szCs w:val="24"/>
            </w:rPr>
            <w:fldChar w:fldCharType="separate"/>
          </w:r>
          <w:r w:rsidR="00BB608F" w:rsidRPr="000B7686">
            <w:rPr>
              <w:rFonts w:asciiTheme="majorHAnsi" w:hAnsiTheme="majorHAnsi" w:cstheme="majorBidi"/>
              <w:noProof/>
              <w:sz w:val="24"/>
              <w:szCs w:val="24"/>
            </w:rPr>
            <w:t xml:space="preserve"> (MCquail, 2010)</w:t>
          </w:r>
          <w:r w:rsidR="00BB608F" w:rsidRPr="000B7686">
            <w:rPr>
              <w:rFonts w:asciiTheme="majorHAnsi" w:hAnsiTheme="majorHAnsi" w:cstheme="majorBidi"/>
              <w:sz w:val="24"/>
              <w:szCs w:val="24"/>
            </w:rPr>
            <w:fldChar w:fldCharType="end"/>
          </w:r>
        </w:sdtContent>
      </w:sdt>
    </w:p>
    <w:p w:rsidR="00DD16B5" w:rsidRPr="000B7686" w:rsidRDefault="007A1B28" w:rsidP="000B7686">
      <w:pPr>
        <w:spacing w:after="0" w:line="240" w:lineRule="auto"/>
        <w:ind w:firstLineChars="300" w:firstLine="720"/>
        <w:jc w:val="both"/>
        <w:rPr>
          <w:rFonts w:asciiTheme="majorHAnsi" w:hAnsiTheme="majorHAnsi" w:cstheme="majorBidi"/>
          <w:sz w:val="24"/>
          <w:szCs w:val="24"/>
        </w:rPr>
      </w:pPr>
      <w:r w:rsidRPr="000B7686">
        <w:rPr>
          <w:rFonts w:asciiTheme="majorHAnsi" w:hAnsiTheme="majorHAnsi" w:cstheme="majorBidi"/>
          <w:sz w:val="24"/>
          <w:szCs w:val="24"/>
        </w:rPr>
        <w:t>Sebenarnya komunikasi juga membatasi kekuatan pemerintah dan publik dalam sistem politik. Misalnya, ketika pemerintah memiliki program yang akan dijalankan untuk diwujudkan, program tersebut harus dikomunikasikan dengan baik kepada publik. Namun, dengan cara yang sama, publik juga harus mengendalikan cara</w:t>
      </w:r>
      <w:r w:rsidR="00BB608F" w:rsidRPr="000B7686">
        <w:rPr>
          <w:rFonts w:asciiTheme="majorHAnsi" w:hAnsiTheme="majorHAnsi" w:cstheme="majorBidi"/>
          <w:sz w:val="24"/>
          <w:szCs w:val="24"/>
        </w:rPr>
        <w:t xml:space="preserve"> pemerintah menjalankan program,</w:t>
      </w:r>
      <w:sdt>
        <w:sdtPr>
          <w:rPr>
            <w:rFonts w:asciiTheme="majorHAnsi" w:hAnsiTheme="majorHAnsi" w:cstheme="majorBidi"/>
            <w:sz w:val="24"/>
            <w:szCs w:val="24"/>
          </w:rPr>
          <w:id w:val="-1538110619"/>
          <w:citation/>
        </w:sdtPr>
        <w:sdtEndPr/>
        <w:sdtContent>
          <w:r w:rsidR="00BB608F" w:rsidRPr="000B7686">
            <w:rPr>
              <w:rFonts w:asciiTheme="majorHAnsi" w:hAnsiTheme="majorHAnsi" w:cstheme="majorBidi"/>
              <w:sz w:val="24"/>
              <w:szCs w:val="24"/>
            </w:rPr>
            <w:fldChar w:fldCharType="begin"/>
          </w:r>
          <w:r w:rsidR="00BB608F" w:rsidRPr="000B7686">
            <w:rPr>
              <w:rFonts w:asciiTheme="majorHAnsi" w:hAnsiTheme="majorHAnsi" w:cstheme="majorBidi"/>
              <w:sz w:val="24"/>
              <w:szCs w:val="24"/>
            </w:rPr>
            <w:instrText xml:space="preserve"> CITATION Fat21 \l 1033 </w:instrText>
          </w:r>
          <w:r w:rsidR="00BB608F" w:rsidRPr="000B7686">
            <w:rPr>
              <w:rFonts w:asciiTheme="majorHAnsi" w:hAnsiTheme="majorHAnsi" w:cstheme="majorBidi"/>
              <w:sz w:val="24"/>
              <w:szCs w:val="24"/>
            </w:rPr>
            <w:fldChar w:fldCharType="separate"/>
          </w:r>
          <w:r w:rsidR="00BB608F" w:rsidRPr="000B7686">
            <w:rPr>
              <w:rFonts w:asciiTheme="majorHAnsi" w:hAnsiTheme="majorHAnsi" w:cstheme="majorBidi"/>
              <w:noProof/>
              <w:sz w:val="24"/>
              <w:szCs w:val="24"/>
            </w:rPr>
            <w:t xml:space="preserve"> (Fathurokhman, 2021)</w:t>
          </w:r>
          <w:r w:rsidR="00BB608F" w:rsidRPr="000B7686">
            <w:rPr>
              <w:rFonts w:asciiTheme="majorHAnsi" w:hAnsiTheme="majorHAnsi" w:cstheme="majorBidi"/>
              <w:sz w:val="24"/>
              <w:szCs w:val="24"/>
            </w:rPr>
            <w:fldChar w:fldCharType="end"/>
          </w:r>
        </w:sdtContent>
      </w:sdt>
      <w:r w:rsidR="00BB608F" w:rsidRPr="000B7686">
        <w:rPr>
          <w:rFonts w:asciiTheme="majorHAnsi" w:hAnsiTheme="majorHAnsi" w:cstheme="majorBidi"/>
          <w:sz w:val="24"/>
          <w:szCs w:val="24"/>
        </w:rPr>
        <w:t>.</w:t>
      </w:r>
      <w:r w:rsidRPr="000B7686">
        <w:rPr>
          <w:rFonts w:asciiTheme="majorHAnsi" w:hAnsiTheme="majorHAnsi" w:cstheme="majorBidi"/>
          <w:sz w:val="24"/>
          <w:szCs w:val="24"/>
        </w:rPr>
        <w:t xml:space="preserve"> Masyarakat perlu melacak program-program tersebut dalam hal akuntabilitas, tanggung jawab, dan transparansi pemerintah. Adapun opini publik dari Gun Gun Heriyanto sebagai pengamat politik yang di muat pada media artikel Kompas bahwa: </w:t>
      </w:r>
    </w:p>
    <w:p w:rsidR="00DD16B5" w:rsidRPr="000B7686" w:rsidRDefault="007A1B28" w:rsidP="000B7686">
      <w:pPr>
        <w:spacing w:after="0" w:line="240" w:lineRule="auto"/>
        <w:ind w:firstLineChars="299" w:firstLine="718"/>
        <w:jc w:val="both"/>
        <w:rPr>
          <w:rFonts w:asciiTheme="majorHAnsi" w:hAnsiTheme="majorHAnsi" w:cstheme="majorBidi"/>
          <w:i/>
          <w:iCs/>
          <w:sz w:val="24"/>
          <w:szCs w:val="24"/>
        </w:rPr>
      </w:pPr>
      <w:r w:rsidRPr="000B7686">
        <w:rPr>
          <w:rFonts w:asciiTheme="majorHAnsi" w:hAnsiTheme="majorHAnsi" w:cstheme="majorBidi"/>
          <w:i/>
          <w:iCs/>
          <w:sz w:val="24"/>
          <w:szCs w:val="24"/>
        </w:rPr>
        <w:t>“Dinamika politik nasional menuju Pemilu 2024 semakin ramai, seiring dengan aksi-reaksi yang terjadi di antara kekuatan yang akan memasuki gelanggang pertarungan. Membaca situasi terkini, ragam kekuatan sudah mulai terkonsolidasi. Selain harus bersiap dengan tahapan pemilu legislatif, juga harus intens membangun komunikasi politik lintas kekuatan guna mematangkan pengusungan capres yang akan menjadi kandidat resmi di Pilpres 2024. Kesalahan dalam memosisikan diri dan membuat keputusan akan berdampak pada peta kuasa mereka di masa mendatang.”</w:t>
      </w:r>
    </w:p>
    <w:p w:rsidR="00DD16B5" w:rsidRPr="000B7686" w:rsidRDefault="007A1B28" w:rsidP="000B7686">
      <w:pPr>
        <w:spacing w:after="0" w:line="240" w:lineRule="auto"/>
        <w:ind w:firstLineChars="177" w:firstLine="425"/>
        <w:jc w:val="both"/>
        <w:rPr>
          <w:rFonts w:asciiTheme="majorHAnsi" w:hAnsiTheme="majorHAnsi" w:cstheme="majorBidi"/>
          <w:b/>
          <w:bCs/>
          <w:i/>
          <w:iCs/>
          <w:sz w:val="24"/>
          <w:szCs w:val="24"/>
        </w:rPr>
      </w:pPr>
      <w:r w:rsidRPr="000B7686">
        <w:rPr>
          <w:rFonts w:asciiTheme="majorHAnsi" w:hAnsiTheme="majorHAnsi" w:cstheme="majorBidi"/>
          <w:i/>
          <w:iCs/>
          <w:sz w:val="24"/>
          <w:szCs w:val="24"/>
        </w:rPr>
        <w:t>“</w:t>
      </w:r>
      <w:r w:rsidRPr="000B7686">
        <w:rPr>
          <w:rFonts w:asciiTheme="majorHAnsi" w:hAnsiTheme="majorHAnsi" w:cstheme="majorBidi"/>
          <w:i/>
          <w:iCs/>
          <w:sz w:val="24"/>
          <w:szCs w:val="24"/>
          <w:shd w:val="clear" w:color="auto" w:fill="FFFFFF"/>
        </w:rPr>
        <w:t>Parpol kini harus mengayuh di antara harapan publik yang tecermin dari opini publik yang berkembang, kepentingan partai lain, dan tentunya kepentingan politik mereka sendiri. Perlahan tapi pasti, politik yang tadinya sangat acak mulai membentuk pola yang harus dibaca secara cermat oleh elite partai.</w:t>
      </w:r>
      <w:r w:rsidRPr="000B7686">
        <w:rPr>
          <w:rFonts w:asciiTheme="majorHAnsi" w:hAnsiTheme="majorHAnsi" w:cstheme="majorBidi"/>
          <w:i/>
          <w:iCs/>
          <w:sz w:val="24"/>
          <w:szCs w:val="24"/>
        </w:rPr>
        <w:t xml:space="preserve"> Dari perspektif komunikasi politik, ada tiga </w:t>
      </w:r>
      <w:r w:rsidRPr="000B7686">
        <w:rPr>
          <w:rFonts w:asciiTheme="majorHAnsi" w:hAnsiTheme="majorHAnsi" w:cstheme="majorBidi"/>
          <w:i/>
          <w:iCs/>
          <w:sz w:val="24"/>
          <w:szCs w:val="24"/>
        </w:rPr>
        <w:lastRenderedPageBreak/>
        <w:t>faktor yang penting dikelola oleh partai dan capres secara serius, cermat, dan tepat guna di tengah derasnya opini publik menjelang 2024. Pertama, terhubung dengan narasi. Politik kerap terhubung dengan persepsi sehingga pengelolaan narasi sangat penting. Narasi bukan sekadar kata-kata, melainkan juga tindakan simbolik yang akan diinterpretasi oleh ragam pihak. Partai ataupun capres harus menempatkan narasi tak semata memiliki nilai dan daya ikat emosional, seperti bicara tentang sisi personal figur capres, tetapi juga nilai fungsional, yakni terkait gagasan dalam mengatasi ragam persoalan negeri ini. Persoalan inflasi, dampak geopolitik, polarisasi di masyarakat, penegakan hukum, dan sejumlah persoalan lain membutuhkan respons elite partai dan para kandidat di Pilpres 2024.”</w:t>
      </w:r>
    </w:p>
    <w:p w:rsidR="009D436F" w:rsidRPr="000B7686" w:rsidRDefault="007A1B28" w:rsidP="000B7686">
      <w:pPr>
        <w:spacing w:after="0" w:line="240" w:lineRule="auto"/>
        <w:ind w:firstLine="720"/>
        <w:jc w:val="both"/>
        <w:rPr>
          <w:rFonts w:asciiTheme="majorHAnsi" w:hAnsiTheme="majorHAnsi" w:cstheme="majorBidi"/>
          <w:sz w:val="24"/>
          <w:szCs w:val="24"/>
        </w:rPr>
      </w:pPr>
      <w:r w:rsidRPr="000B7686">
        <w:rPr>
          <w:rFonts w:asciiTheme="majorHAnsi" w:hAnsiTheme="majorHAnsi" w:cstheme="majorBidi"/>
          <w:sz w:val="24"/>
          <w:szCs w:val="24"/>
        </w:rPr>
        <w:t xml:space="preserve">Cara negara membangun bingkai isu politik dan ekonomi di media Kompas.com dan JawaPost.com menjelang Pemilihan Presiden 2024 dilakukan melalui adanya intervensi yang dilakukan perangkat pemerintah yang terkait dengan nama . Intervensi ini utamanya dilakukan dengan memberikan data-data yang terkait dengan keberhasilan-keberhasilan pemerintah. Upaya intervensi tersebut lebih dilakukan secara halus dengan banyak menyodorkan data-data yang dinilai “menguntungkan pemerintah” melalui konten-konten berita positif sebagaimana pemberitaan dimedia online yang penulis temukan, seperti pada media online Kompas.com situs ini mengenai adanya intervensi dari pihak pemerintah, seperti: Pemberitaan mengenai ekstabilitas Prabowo Subianto menjadi pusat suara terbanyak ketimbang Ganjar Pranowo dan Anies Baswedan. Akan tetapi kalau dilihat dari hasil survei polmark yang dipublish oleh media Kompas.com bahwa Ganjar Pranowo 22,8%, Prabowo Subianto 17.4%, sedangkan Anies Baswedan 13,9%. Sedangkan berdasarkan hasil survey Litbang dalam hal terbilang suara Gnajar Pranowo terbilang cukup besar sebanyak 25,3% - 37% namun13,9% - 18,2% pemilih loyal atau </w:t>
      </w:r>
      <w:r w:rsidRPr="000B7686">
        <w:rPr>
          <w:rFonts w:asciiTheme="majorHAnsi" w:hAnsiTheme="majorHAnsi" w:cstheme="majorBidi"/>
          <w:i/>
          <w:iCs/>
          <w:sz w:val="24"/>
          <w:szCs w:val="24"/>
        </w:rPr>
        <w:t>strong voters</w:t>
      </w:r>
      <w:r w:rsidRPr="000B7686">
        <w:rPr>
          <w:rFonts w:asciiTheme="majorHAnsi" w:hAnsiTheme="majorHAnsi" w:cstheme="majorBidi"/>
          <w:sz w:val="24"/>
          <w:szCs w:val="24"/>
        </w:rPr>
        <w:t xml:space="preserve">. 11,4 % - 18,8% mengambang atau </w:t>
      </w:r>
      <w:r w:rsidRPr="000B7686">
        <w:rPr>
          <w:rFonts w:asciiTheme="majorHAnsi" w:hAnsiTheme="majorHAnsi" w:cstheme="majorBidi"/>
          <w:i/>
          <w:iCs/>
          <w:sz w:val="24"/>
          <w:szCs w:val="24"/>
        </w:rPr>
        <w:t>swing voters.</w:t>
      </w:r>
      <w:r w:rsidRPr="000B7686">
        <w:rPr>
          <w:rFonts w:asciiTheme="majorHAnsi" w:hAnsiTheme="majorHAnsi" w:cstheme="majorBidi"/>
          <w:sz w:val="24"/>
          <w:szCs w:val="24"/>
        </w:rPr>
        <w:t xml:space="preserve"> </w:t>
      </w:r>
    </w:p>
    <w:p w:rsidR="009D436F" w:rsidRPr="000B7686" w:rsidRDefault="007A1B28" w:rsidP="000B7686">
      <w:pPr>
        <w:spacing w:after="0" w:line="240" w:lineRule="auto"/>
        <w:ind w:firstLine="720"/>
        <w:jc w:val="both"/>
        <w:rPr>
          <w:rFonts w:asciiTheme="majorHAnsi" w:hAnsiTheme="majorHAnsi" w:cstheme="majorBidi"/>
          <w:sz w:val="24"/>
          <w:szCs w:val="24"/>
        </w:rPr>
      </w:pPr>
      <w:r w:rsidRPr="000B7686">
        <w:rPr>
          <w:rFonts w:asciiTheme="majorHAnsi" w:hAnsiTheme="majorHAnsi" w:cstheme="majorBidi"/>
          <w:sz w:val="24"/>
          <w:szCs w:val="24"/>
        </w:rPr>
        <w:t>Pada dasarnya Kompas.com  yang memang banyak berisi mengenai segala bentuk pencapaian program pemerintah lebih banyak menyampaikan konten-konten positif. Penulis sebenarnya sadar betul bahwa nama situs ini yang berada di bawah naungan Pemerintah, sehingga Capres 2024 yakni Ganjar Pranowo. Jadi mau tidak mau akan berkaitan dengan segala bentuk pemberitaan program mengenai Pemilu terdapat adanya intervensi untuk lebih memperbanyak konten positif tentang petahanan semakin melegitimasi bahwa adanya pengerahan upaya memanfaatan media sebagai corong utama Capres 2024.</w:t>
      </w:r>
      <w:r w:rsidRPr="000B7686">
        <w:rPr>
          <w:rFonts w:asciiTheme="majorHAnsi" w:hAnsiTheme="majorHAnsi" w:cstheme="majorBidi"/>
          <w:b/>
          <w:bCs/>
          <w:sz w:val="24"/>
          <w:szCs w:val="24"/>
        </w:rPr>
        <w:t xml:space="preserve"> </w:t>
      </w:r>
      <w:r w:rsidRPr="000B7686">
        <w:rPr>
          <w:rFonts w:asciiTheme="majorHAnsi" w:hAnsiTheme="majorHAnsi" w:cstheme="majorBidi"/>
          <w:sz w:val="24"/>
          <w:szCs w:val="24"/>
        </w:rPr>
        <w:t xml:space="preserve">Jika dilihat dari pemanfaatan dan keberadaannya, sebenarnya pemerintah tidak perlu mengeluarkan tenaga besar untuk memanfaatkan </w:t>
      </w:r>
      <w:r w:rsidRPr="000B7686">
        <w:rPr>
          <w:rFonts w:asciiTheme="majorHAnsi" w:hAnsiTheme="majorHAnsi" w:cstheme="majorBidi"/>
          <w:iCs/>
          <w:sz w:val="24"/>
          <w:szCs w:val="24"/>
        </w:rPr>
        <w:t>Kompas.com</w:t>
      </w:r>
      <w:r w:rsidRPr="000B7686">
        <w:rPr>
          <w:rFonts w:asciiTheme="majorHAnsi" w:hAnsiTheme="majorHAnsi" w:cstheme="majorBidi"/>
          <w:sz w:val="24"/>
          <w:szCs w:val="24"/>
        </w:rPr>
        <w:t xml:space="preserve"> sebagai media yang lebih menguntungkan pihak petahanan dengan pemberitaan yang memang berisi mengenai program-program mengenai Capres 2024. Intervensi pihak terkait  yang seakan meminta porsi lebih dalam hal produksi konten yang dinilai menguntungkan pihak petahanan justru terlihat memaksakan dan melegitimasi</w:t>
      </w:r>
      <w:sdt>
        <w:sdtPr>
          <w:rPr>
            <w:rFonts w:asciiTheme="majorHAnsi" w:hAnsiTheme="majorHAnsi" w:cstheme="majorBidi"/>
            <w:sz w:val="24"/>
            <w:szCs w:val="24"/>
          </w:rPr>
          <w:id w:val="-232238578"/>
          <w:citation/>
        </w:sdtPr>
        <w:sdtEndPr/>
        <w:sdtContent>
          <w:r w:rsidR="00BB608F" w:rsidRPr="000B7686">
            <w:rPr>
              <w:rFonts w:asciiTheme="majorHAnsi" w:hAnsiTheme="majorHAnsi" w:cstheme="majorBidi"/>
              <w:sz w:val="24"/>
              <w:szCs w:val="24"/>
            </w:rPr>
            <w:fldChar w:fldCharType="begin"/>
          </w:r>
          <w:r w:rsidR="00BB608F" w:rsidRPr="000B7686">
            <w:rPr>
              <w:rFonts w:asciiTheme="majorHAnsi" w:hAnsiTheme="majorHAnsi" w:cstheme="majorBidi"/>
              <w:sz w:val="24"/>
              <w:szCs w:val="24"/>
            </w:rPr>
            <w:instrText xml:space="preserve"> CITATION Vin09 \l 1033 </w:instrText>
          </w:r>
          <w:r w:rsidR="00BB608F" w:rsidRPr="000B7686">
            <w:rPr>
              <w:rFonts w:asciiTheme="majorHAnsi" w:hAnsiTheme="majorHAnsi" w:cstheme="majorBidi"/>
              <w:sz w:val="24"/>
              <w:szCs w:val="24"/>
            </w:rPr>
            <w:fldChar w:fldCharType="separate"/>
          </w:r>
          <w:r w:rsidR="00BB608F" w:rsidRPr="000B7686">
            <w:rPr>
              <w:rFonts w:asciiTheme="majorHAnsi" w:hAnsiTheme="majorHAnsi" w:cstheme="majorBidi"/>
              <w:noProof/>
              <w:sz w:val="24"/>
              <w:szCs w:val="24"/>
            </w:rPr>
            <w:t xml:space="preserve"> (Mosco, 2009)</w:t>
          </w:r>
          <w:r w:rsidR="00BB608F" w:rsidRPr="000B7686">
            <w:rPr>
              <w:rFonts w:asciiTheme="majorHAnsi" w:hAnsiTheme="majorHAnsi" w:cstheme="majorBidi"/>
              <w:sz w:val="24"/>
              <w:szCs w:val="24"/>
            </w:rPr>
            <w:fldChar w:fldCharType="end"/>
          </w:r>
        </w:sdtContent>
      </w:sdt>
      <w:r w:rsidRPr="000B7686">
        <w:rPr>
          <w:rFonts w:asciiTheme="majorHAnsi" w:hAnsiTheme="majorHAnsi" w:cstheme="majorBidi"/>
          <w:sz w:val="24"/>
          <w:szCs w:val="24"/>
        </w:rPr>
        <w:t xml:space="preserve"> keberadaan situs ini sebagai bagian dari tangan Capres 2024  meskipun pada tujuan awalnya tidak ditujukan seperti itu. Terlebih intervensi tersebut juga telah masuk pada wilayah pembuatan konten seperti halnya dalam pembuatan judul pemberitaan Audio Visual dan Media Sosial. Sebagaimana penulis juga mendapatkan data mengenai opini dari Dr. Gun Gun Heriyanto sebagai pengamat politik melalui media Kompas bahwa:</w:t>
      </w:r>
    </w:p>
    <w:p w:rsidR="009D436F" w:rsidRPr="000B7686" w:rsidRDefault="007A1B28" w:rsidP="000B7686">
      <w:pPr>
        <w:spacing w:after="0" w:line="240" w:lineRule="auto"/>
        <w:ind w:firstLine="720"/>
        <w:jc w:val="both"/>
        <w:rPr>
          <w:rFonts w:asciiTheme="majorHAnsi" w:hAnsiTheme="majorHAnsi" w:cstheme="majorBidi"/>
          <w:sz w:val="24"/>
          <w:szCs w:val="24"/>
        </w:rPr>
      </w:pPr>
      <w:r w:rsidRPr="000B7686">
        <w:rPr>
          <w:rFonts w:asciiTheme="majorHAnsi" w:hAnsiTheme="majorHAnsi" w:cstheme="majorBidi"/>
          <w:i/>
          <w:iCs/>
          <w:sz w:val="24"/>
          <w:szCs w:val="24"/>
        </w:rPr>
        <w:t xml:space="preserve">“Jika melihat tren belakangan, berbagai survei opini publik oleh sejumlah lembaga survei menguatkan beberapa nama sebagai figur paling potensial untuk masuk ke gelanggang pertarungan. Sebagai contoh, jajak pendapat Litbang Kompas periode 24 September-7 Oktober 2022 menunjukkan tingkat elektabilitas Ganjar Pranowo mencapai 23,2 persen. Elektabilitas Prabowo Subianto di posisi kedua dengan 17,6 persen. Sementara Anies Baswedan berada di urutan ketiga, yaitu sebesar 16,5 persen. Ketiga nama itu kini selalu berada di urutan teratas meski dengan persentase yang bervariasi dan posisi urutan </w:t>
      </w:r>
      <w:r w:rsidRPr="000B7686">
        <w:rPr>
          <w:rFonts w:asciiTheme="majorHAnsi" w:hAnsiTheme="majorHAnsi" w:cstheme="majorBidi"/>
          <w:i/>
          <w:iCs/>
          <w:sz w:val="24"/>
          <w:szCs w:val="24"/>
        </w:rPr>
        <w:lastRenderedPageBreak/>
        <w:t>yang bersaing satu sama lain di sejumlah lembaga survei lainnya. Dari keacakan nama, opini mulai bisa dipolakan dan bisa menjadi bahan pertimbangan untuk pengambilan keputusan.”</w:t>
      </w:r>
    </w:p>
    <w:p w:rsidR="009D436F" w:rsidRPr="000B7686" w:rsidRDefault="007A1B28" w:rsidP="000B7686">
      <w:pPr>
        <w:spacing w:after="0" w:line="240" w:lineRule="auto"/>
        <w:ind w:firstLine="720"/>
        <w:jc w:val="both"/>
        <w:rPr>
          <w:rFonts w:asciiTheme="majorHAnsi" w:hAnsiTheme="majorHAnsi" w:cstheme="majorBidi"/>
          <w:sz w:val="24"/>
          <w:szCs w:val="24"/>
        </w:rPr>
      </w:pPr>
      <w:r w:rsidRPr="000B7686">
        <w:rPr>
          <w:rFonts w:asciiTheme="majorHAnsi" w:eastAsia="Times New Roman" w:hAnsiTheme="majorHAnsi" w:cstheme="majorBidi"/>
          <w:sz w:val="24"/>
          <w:szCs w:val="24"/>
        </w:rPr>
        <w:t xml:space="preserve">Pemberitaan bukan hanya menyajikan fakta, tetapi juga aktualitas yang ternyata tidak dapat diberikan oleh media online karena adanya supervisi yang berjenjang pada tingkat atas yang menunjukan khas birokrasi yang rumit. Setiap pemberitaan situs ini akan mendapatkan supervisi di tingkat atas yang menunjukan juga bahwa setiap konten yang disajikan seakan melalui persetujuan pemerintah yang dinilai melakukan pemilahan pemberitaan hanya pada yang dinilai menguntungkan pihaknya. Sebagaimana analisa dari media online JawaPost.com. Pada bagian ini memperlihatkan bahwa pemerintah dinilai penulis seakan melakukan supervisi pada berita-berita yang sebenarnya telah ada datanya. Hal ini dinilai sebagai indikasi kekhawatiran dari pihak Capres 2024 mengenai adanya kemungkinan pemberitaan yang tidak sesuai atau tidak menguntungkan salah satu pihak yang dalam hal ini ditujukan pada petahanan. Kuasa pemerintah atas </w:t>
      </w:r>
      <w:r w:rsidRPr="000B7686">
        <w:rPr>
          <w:rFonts w:asciiTheme="majorHAnsi" w:eastAsia="Times New Roman" w:hAnsiTheme="majorHAnsi" w:cstheme="majorBidi"/>
          <w:iCs/>
          <w:sz w:val="24"/>
          <w:szCs w:val="24"/>
        </w:rPr>
        <w:t>JawaPost.com</w:t>
      </w:r>
      <w:r w:rsidRPr="000B7686">
        <w:rPr>
          <w:rFonts w:asciiTheme="majorHAnsi" w:eastAsia="Times New Roman" w:hAnsiTheme="majorHAnsi" w:cstheme="majorBidi"/>
          <w:sz w:val="24"/>
          <w:szCs w:val="24"/>
        </w:rPr>
        <w:t xml:space="preserve"> pun kemudian ditunjukan melalui serangkaian ketentuan birokrasi yang justru menghambat aktualitas pemberitaan yang seharusnya dapat ditampilkan dengan lebih aktual. Kuasa negara kemudian menunjukan perannya untuk kembali melakukan mengawasan secara berlebihan pada semua produk jurnalistik situs ini dengan melakukan penyortiran pemberitaan yang dinilai hanya akan tayang jika dinilai aman untuk nama baik petahanan.</w:t>
      </w:r>
    </w:p>
    <w:p w:rsidR="009D436F" w:rsidRPr="000B7686" w:rsidRDefault="007A1B28" w:rsidP="000B7686">
      <w:pPr>
        <w:spacing w:after="0" w:line="240" w:lineRule="auto"/>
        <w:ind w:firstLine="720"/>
        <w:jc w:val="both"/>
        <w:rPr>
          <w:rFonts w:asciiTheme="majorHAnsi" w:hAnsiTheme="majorHAnsi" w:cstheme="majorBidi"/>
          <w:sz w:val="24"/>
          <w:szCs w:val="24"/>
        </w:rPr>
      </w:pPr>
      <w:r w:rsidRPr="000B7686">
        <w:rPr>
          <w:rFonts w:asciiTheme="majorHAnsi" w:eastAsia="Times New Roman" w:hAnsiTheme="majorHAnsi" w:cstheme="majorBidi"/>
          <w:sz w:val="24"/>
          <w:szCs w:val="24"/>
        </w:rPr>
        <w:t xml:space="preserve">Peran </w:t>
      </w:r>
      <w:r w:rsidRPr="000B7686">
        <w:rPr>
          <w:rFonts w:asciiTheme="majorHAnsi" w:eastAsia="Times New Roman" w:hAnsiTheme="majorHAnsi" w:cstheme="majorBidi"/>
          <w:iCs/>
          <w:sz w:val="24"/>
          <w:szCs w:val="24"/>
        </w:rPr>
        <w:t>JawaPost.com</w:t>
      </w:r>
      <w:r w:rsidRPr="000B7686">
        <w:rPr>
          <w:rFonts w:asciiTheme="majorHAnsi" w:eastAsia="Times New Roman" w:hAnsiTheme="majorHAnsi" w:cstheme="majorBidi"/>
          <w:sz w:val="24"/>
          <w:szCs w:val="24"/>
        </w:rPr>
        <w:t xml:space="preserve"> dalam relasi kuasa menjelang Pemilu Presiden 2024 dilakukan dengan menjadikan media ini untuk membuka hasil survey. Melalui isu yang diangkat, media online ini menyajikan fakta-fakta dengan versi yang didukung data resmi yang dijadikan sebagai cara untuk menghalau informasi yang tidak tepat di luar sana. Situs ini menempatkan diri sebagai media yang sebisa mungkin menunjukan netralitasnya sebagai media dengan meny</w:t>
      </w:r>
      <w:r w:rsidR="00BB608F" w:rsidRPr="000B7686">
        <w:rPr>
          <w:rFonts w:asciiTheme="majorHAnsi" w:eastAsia="Times New Roman" w:hAnsiTheme="majorHAnsi" w:cstheme="majorBidi"/>
          <w:sz w:val="24"/>
          <w:szCs w:val="24"/>
        </w:rPr>
        <w:t>ajikan data-data dalam versinya,</w:t>
      </w:r>
      <w:sdt>
        <w:sdtPr>
          <w:rPr>
            <w:rFonts w:asciiTheme="majorHAnsi" w:eastAsia="Times New Roman" w:hAnsiTheme="majorHAnsi" w:cstheme="majorBidi"/>
            <w:sz w:val="24"/>
            <w:szCs w:val="24"/>
          </w:rPr>
          <w:id w:val="-42983817"/>
          <w:citation/>
        </w:sdtPr>
        <w:sdtEndPr/>
        <w:sdtContent>
          <w:r w:rsidR="00BB608F" w:rsidRPr="000B7686">
            <w:rPr>
              <w:rFonts w:asciiTheme="majorHAnsi" w:eastAsia="Times New Roman" w:hAnsiTheme="majorHAnsi" w:cstheme="majorBidi"/>
              <w:sz w:val="24"/>
              <w:szCs w:val="24"/>
            </w:rPr>
            <w:fldChar w:fldCharType="begin"/>
          </w:r>
          <w:r w:rsidR="00BB608F" w:rsidRPr="000B7686">
            <w:rPr>
              <w:rFonts w:asciiTheme="majorHAnsi" w:eastAsia="Times New Roman" w:hAnsiTheme="majorHAnsi" w:cstheme="majorBidi"/>
              <w:sz w:val="24"/>
              <w:szCs w:val="24"/>
            </w:rPr>
            <w:instrText xml:space="preserve"> CITATION Hid18 \l 1033 </w:instrText>
          </w:r>
          <w:r w:rsidR="00BB608F" w:rsidRPr="000B7686">
            <w:rPr>
              <w:rFonts w:asciiTheme="majorHAnsi" w:eastAsia="Times New Roman" w:hAnsiTheme="majorHAnsi" w:cstheme="majorBidi"/>
              <w:sz w:val="24"/>
              <w:szCs w:val="24"/>
            </w:rPr>
            <w:fldChar w:fldCharType="separate"/>
          </w:r>
          <w:r w:rsidR="00BB608F" w:rsidRPr="000B7686">
            <w:rPr>
              <w:rFonts w:asciiTheme="majorHAnsi" w:eastAsia="Times New Roman" w:hAnsiTheme="majorHAnsi" w:cstheme="majorBidi"/>
              <w:noProof/>
              <w:sz w:val="24"/>
              <w:szCs w:val="24"/>
            </w:rPr>
            <w:t xml:space="preserve"> (Hidayat, 2018)</w:t>
          </w:r>
          <w:r w:rsidR="00BB608F" w:rsidRPr="000B7686">
            <w:rPr>
              <w:rFonts w:asciiTheme="majorHAnsi" w:eastAsia="Times New Roman" w:hAnsiTheme="majorHAnsi" w:cstheme="majorBidi"/>
              <w:sz w:val="24"/>
              <w:szCs w:val="24"/>
            </w:rPr>
            <w:fldChar w:fldCharType="end"/>
          </w:r>
        </w:sdtContent>
      </w:sdt>
      <w:r w:rsidR="00BB608F" w:rsidRPr="000B7686">
        <w:rPr>
          <w:rFonts w:asciiTheme="majorHAnsi" w:eastAsia="Times New Roman" w:hAnsiTheme="majorHAnsi" w:cstheme="majorBidi"/>
          <w:sz w:val="24"/>
          <w:szCs w:val="24"/>
        </w:rPr>
        <w:t>.</w:t>
      </w:r>
      <w:r w:rsidRPr="000B7686">
        <w:rPr>
          <w:rFonts w:asciiTheme="majorHAnsi" w:eastAsia="Times New Roman" w:hAnsiTheme="majorHAnsi" w:cstheme="majorBidi"/>
          <w:sz w:val="24"/>
          <w:szCs w:val="24"/>
        </w:rPr>
        <w:t xml:space="preserve">  Akan tetapi bentuk netralitas tersebut bagaimana pun juga akan menjadi bias di kala </w:t>
      </w:r>
      <w:r w:rsidRPr="000B7686">
        <w:rPr>
          <w:rFonts w:asciiTheme="majorHAnsi" w:eastAsia="Times New Roman" w:hAnsiTheme="majorHAnsi" w:cstheme="majorBidi"/>
          <w:iCs/>
          <w:sz w:val="24"/>
          <w:szCs w:val="24"/>
        </w:rPr>
        <w:t>JawaPost.com</w:t>
      </w:r>
      <w:r w:rsidRPr="000B7686">
        <w:rPr>
          <w:rFonts w:asciiTheme="majorHAnsi" w:eastAsia="Times New Roman" w:hAnsiTheme="majorHAnsi" w:cstheme="majorBidi"/>
          <w:sz w:val="24"/>
          <w:szCs w:val="24"/>
        </w:rPr>
        <w:t xml:space="preserve"> mengidentifikasi dirinya sebagai bagian dari pemerintah atau produk yang dibuat dari kebijakan pemerintah. Di luar dari netralitas yang dipertanyakan, media online ini pada dasarnya berperan dalam membuka dialog dari berbagai pihak baik itu oposisi dalam mendiskusikan berbagai data yang ada tanpa bermaksud terseret dalam kepentingan politik praktis. Sebagaimana penulis menemukan data dari lembaga survey </w:t>
      </w:r>
      <w:r w:rsidRPr="000B7686">
        <w:rPr>
          <w:rFonts w:asciiTheme="majorHAnsi" w:eastAsia="Times New Roman" w:hAnsiTheme="majorHAnsi" w:cstheme="majorBidi"/>
          <w:i/>
          <w:iCs/>
          <w:sz w:val="24"/>
          <w:szCs w:val="24"/>
        </w:rPr>
        <w:t>News Indonesia Research dan Consulting</w:t>
      </w:r>
      <w:r w:rsidRPr="000B7686">
        <w:rPr>
          <w:rFonts w:asciiTheme="majorHAnsi" w:eastAsia="Times New Roman" w:hAnsiTheme="majorHAnsi" w:cstheme="majorBidi"/>
          <w:sz w:val="24"/>
          <w:szCs w:val="24"/>
        </w:rPr>
        <w:t xml:space="preserve"> merilis ekstabilitas Capres 2024 yang menyoroti Ganjar Pranowo 13,8% dan Anies Baswedan sebanyak 17.6%  ikut menjadi calon presiden yang ikut naik secara signifikan, akan tetapi nama Prabowo Subianto mendapatkan hasil yang jauh lebih signifikan yakni 20,8%. </w:t>
      </w:r>
    </w:p>
    <w:p w:rsidR="00E9792E" w:rsidRPr="000B7686" w:rsidRDefault="007A1B28" w:rsidP="000B7686">
      <w:pPr>
        <w:spacing w:after="0" w:line="240" w:lineRule="auto"/>
        <w:ind w:firstLine="720"/>
        <w:jc w:val="both"/>
        <w:rPr>
          <w:rFonts w:asciiTheme="majorHAnsi" w:eastAsia="Times New Roman" w:hAnsiTheme="majorHAnsi" w:cstheme="majorBidi"/>
          <w:sz w:val="24"/>
          <w:szCs w:val="24"/>
        </w:rPr>
      </w:pPr>
      <w:r w:rsidRPr="000B7686">
        <w:rPr>
          <w:rFonts w:asciiTheme="majorHAnsi" w:eastAsia="Times New Roman" w:hAnsiTheme="majorHAnsi" w:cstheme="majorBidi"/>
          <w:sz w:val="24"/>
          <w:szCs w:val="24"/>
        </w:rPr>
        <w:t xml:space="preserve">Jadi peneliti menganalisa bahwa berdasarkan Peran </w:t>
      </w:r>
      <w:r w:rsidRPr="000B7686">
        <w:rPr>
          <w:rFonts w:asciiTheme="majorHAnsi" w:eastAsia="Times New Roman" w:hAnsiTheme="majorHAnsi" w:cstheme="majorBidi"/>
          <w:iCs/>
          <w:sz w:val="24"/>
          <w:szCs w:val="24"/>
        </w:rPr>
        <w:t>Kompas.com dan JawaPost.com</w:t>
      </w:r>
      <w:r w:rsidRPr="000B7686">
        <w:rPr>
          <w:rFonts w:asciiTheme="majorHAnsi" w:eastAsia="Times New Roman" w:hAnsiTheme="majorHAnsi" w:cstheme="majorBidi"/>
          <w:i/>
          <w:sz w:val="24"/>
          <w:szCs w:val="24"/>
        </w:rPr>
        <w:t xml:space="preserve"> </w:t>
      </w:r>
      <w:r w:rsidRPr="000B7686">
        <w:rPr>
          <w:rFonts w:asciiTheme="majorHAnsi" w:eastAsia="Times New Roman" w:hAnsiTheme="majorHAnsi" w:cstheme="majorBidi"/>
          <w:sz w:val="24"/>
          <w:szCs w:val="24"/>
        </w:rPr>
        <w:t xml:space="preserve"> dalam relasi kuasa menjelang Pemilu Presiden 2024 dilakukan dengan menjadikan media ini untuk membuka isu hasil survey. Melalui isu yang diangkat, media online  ini menyajikan fakta-fakta versinya sendiri dengan didukung data resmi yang dijadikan sebagai cara untuk menghalau informasi yang tidak tepat di luar sana. Begitu pun, data serta fakta dari lembaga survey  mampu membuka ruang dalam membangun opini publik ang akan terbangun di dalamnya.</w:t>
      </w:r>
      <w:r w:rsidRPr="000B7686">
        <w:rPr>
          <w:rFonts w:asciiTheme="majorHAnsi" w:hAnsiTheme="majorHAnsi" w:cstheme="majorBidi"/>
          <w:b/>
          <w:bCs/>
          <w:sz w:val="24"/>
          <w:szCs w:val="24"/>
        </w:rPr>
        <w:t xml:space="preserve"> </w:t>
      </w:r>
      <w:r w:rsidRPr="000B7686">
        <w:rPr>
          <w:rFonts w:asciiTheme="majorHAnsi" w:eastAsia="Times New Roman" w:hAnsiTheme="majorHAnsi" w:cstheme="majorBidi"/>
          <w:sz w:val="24"/>
          <w:szCs w:val="24"/>
        </w:rPr>
        <w:t xml:space="preserve">Situs media online ini  menempatkan diri sebagai media yang sebisa mungkin menunjukan netralitasnya sebagai media dengan menyajikan data-data dalam versi nya sendiri. Akan tetapi bentuk netralitas tersebut bagaimana pun juga akan menjadi bias di kala </w:t>
      </w:r>
      <w:r w:rsidRPr="000B7686">
        <w:rPr>
          <w:rFonts w:asciiTheme="majorHAnsi" w:eastAsia="Times New Roman" w:hAnsiTheme="majorHAnsi" w:cstheme="majorBidi"/>
          <w:iCs/>
          <w:sz w:val="24"/>
          <w:szCs w:val="24"/>
        </w:rPr>
        <w:t>Kompas.com dan JawaPost.com</w:t>
      </w:r>
      <w:r w:rsidRPr="000B7686">
        <w:rPr>
          <w:rFonts w:asciiTheme="majorHAnsi" w:eastAsia="Times New Roman" w:hAnsiTheme="majorHAnsi" w:cstheme="majorBidi"/>
          <w:i/>
          <w:sz w:val="24"/>
          <w:szCs w:val="24"/>
        </w:rPr>
        <w:t xml:space="preserve"> </w:t>
      </w:r>
      <w:r w:rsidRPr="000B7686">
        <w:rPr>
          <w:rFonts w:asciiTheme="majorHAnsi" w:eastAsia="Times New Roman" w:hAnsiTheme="majorHAnsi" w:cstheme="majorBidi"/>
          <w:sz w:val="24"/>
          <w:szCs w:val="24"/>
        </w:rPr>
        <w:t xml:space="preserve"> mengidentifikasi dirinya sebagai bagian dari produk yang dibuat dari kebijakan pemerintah. Di luar dari netralitas yang dipertanyakan, media online ini pada dasarnya berperan dalam membuka dialog dari berbagai pihak baik itu oposisi maupun </w:t>
      </w:r>
      <w:r w:rsidRPr="000B7686">
        <w:rPr>
          <w:rFonts w:asciiTheme="majorHAnsi" w:eastAsia="Times New Roman" w:hAnsiTheme="majorHAnsi" w:cstheme="majorBidi"/>
          <w:sz w:val="24"/>
          <w:szCs w:val="24"/>
        </w:rPr>
        <w:lastRenderedPageBreak/>
        <w:t>pemerintah dalam mendiskusikan berbagai data yang ada tanpa bermaksud terseret dalam kepentingan politik praktis.</w:t>
      </w:r>
      <w:r w:rsidRPr="000B7686">
        <w:rPr>
          <w:rFonts w:asciiTheme="majorHAnsi" w:hAnsiTheme="majorHAnsi" w:cstheme="majorBidi"/>
          <w:b/>
          <w:bCs/>
          <w:sz w:val="24"/>
          <w:szCs w:val="24"/>
        </w:rPr>
        <w:t xml:space="preserve"> </w:t>
      </w:r>
      <w:r w:rsidRPr="000B7686">
        <w:rPr>
          <w:rFonts w:asciiTheme="majorHAnsi" w:eastAsia="Times New Roman" w:hAnsiTheme="majorHAnsi" w:cstheme="majorBidi"/>
          <w:sz w:val="24"/>
          <w:szCs w:val="24"/>
        </w:rPr>
        <w:t xml:space="preserve">Peran utama yang diperlihatkan Kompas.com dan JawaPost.com pada dasarnya menunjukan posisinya sebagai media yang mencoba bersikap netral di balik nama pemerintah yang rasanya memang sulit untuk ditanggalkan netralitasnya tersebut. Poin penting dari keberadaan media online ini yakni adanya upaya untuk menjadikan pemberitaan yang diberikan sebagai media untuk membuka opini publik dan menjadikan media ini sebagai wadah dalam mendiskusikan berbagai data-data hasil dari lembaga survey. </w:t>
      </w:r>
      <w:bookmarkStart w:id="2" w:name="_Toc135923950"/>
    </w:p>
    <w:p w:rsidR="00E9792E" w:rsidRPr="000B7686" w:rsidRDefault="00E9792E" w:rsidP="000B7686">
      <w:pPr>
        <w:spacing w:after="0" w:line="240" w:lineRule="auto"/>
        <w:jc w:val="both"/>
        <w:rPr>
          <w:rFonts w:asciiTheme="majorHAnsi" w:eastAsia="Times New Roman" w:hAnsiTheme="majorHAnsi" w:cstheme="majorBidi"/>
          <w:sz w:val="24"/>
          <w:szCs w:val="24"/>
        </w:rPr>
      </w:pPr>
    </w:p>
    <w:p w:rsidR="00DC79A4" w:rsidRPr="000B7686" w:rsidRDefault="007A1B28" w:rsidP="000B7686">
      <w:pPr>
        <w:spacing w:after="0" w:line="240" w:lineRule="auto"/>
        <w:jc w:val="both"/>
        <w:rPr>
          <w:rFonts w:asciiTheme="majorHAnsi" w:eastAsia="Times New Roman" w:hAnsiTheme="majorHAnsi" w:cstheme="majorBidi"/>
          <w:sz w:val="24"/>
          <w:szCs w:val="24"/>
        </w:rPr>
      </w:pPr>
      <w:r w:rsidRPr="000B7686">
        <w:rPr>
          <w:rFonts w:asciiTheme="majorHAnsi" w:hAnsiTheme="majorHAnsi" w:cstheme="majorBidi"/>
          <w:b/>
          <w:bCs/>
          <w:sz w:val="24"/>
          <w:szCs w:val="24"/>
        </w:rPr>
        <w:t>Komparasi Relasi Kuasa dan Dinamika Isi Media (Studi Ekonomi Politik Komunikasi Media Online Kompas.com Dan JawaPos.com Pada Pemberitaan Hasil Survey Capres  2024)</w:t>
      </w:r>
      <w:bookmarkEnd w:id="2"/>
    </w:p>
    <w:p w:rsidR="00DD16B5" w:rsidRPr="000B7686" w:rsidRDefault="007A1B28" w:rsidP="000B7686">
      <w:pPr>
        <w:pStyle w:val="DaftarParagraf"/>
        <w:spacing w:after="0" w:line="240" w:lineRule="auto"/>
        <w:ind w:left="0"/>
        <w:jc w:val="both"/>
        <w:rPr>
          <w:rFonts w:asciiTheme="majorHAnsi" w:hAnsiTheme="majorHAnsi" w:cstheme="majorBidi"/>
          <w:sz w:val="24"/>
          <w:szCs w:val="24"/>
        </w:rPr>
      </w:pPr>
      <w:r w:rsidRPr="000B7686">
        <w:rPr>
          <w:rFonts w:asciiTheme="majorHAnsi" w:hAnsiTheme="majorHAnsi" w:cstheme="majorBidi"/>
          <w:b/>
          <w:bCs/>
          <w:sz w:val="24"/>
          <w:szCs w:val="24"/>
        </w:rPr>
        <w:t>KOMODIFIKASI</w:t>
      </w:r>
    </w:p>
    <w:p w:rsidR="000B7686" w:rsidRDefault="007A1B28" w:rsidP="000B7686">
      <w:pPr>
        <w:pStyle w:val="DaftarParagraf"/>
        <w:numPr>
          <w:ilvl w:val="0"/>
          <w:numId w:val="11"/>
        </w:numPr>
        <w:spacing w:after="0" w:line="240" w:lineRule="auto"/>
        <w:jc w:val="both"/>
        <w:rPr>
          <w:rFonts w:asciiTheme="majorHAnsi" w:hAnsiTheme="majorHAnsi" w:cstheme="majorBidi"/>
          <w:b/>
          <w:bCs/>
          <w:sz w:val="24"/>
          <w:szCs w:val="24"/>
        </w:rPr>
      </w:pPr>
      <w:r w:rsidRPr="000B7686">
        <w:rPr>
          <w:rFonts w:asciiTheme="majorHAnsi" w:hAnsiTheme="majorHAnsi" w:cstheme="majorBidi"/>
          <w:b/>
          <w:bCs/>
          <w:sz w:val="24"/>
          <w:szCs w:val="24"/>
        </w:rPr>
        <w:t xml:space="preserve">Komodifikasi Konten </w:t>
      </w:r>
    </w:p>
    <w:p w:rsidR="000B7686" w:rsidRDefault="007A1B28" w:rsidP="000B7686">
      <w:pPr>
        <w:pStyle w:val="DaftarParagraf"/>
        <w:spacing w:after="0" w:line="240" w:lineRule="auto"/>
        <w:jc w:val="both"/>
        <w:rPr>
          <w:rFonts w:asciiTheme="majorHAnsi" w:hAnsiTheme="majorHAnsi" w:cstheme="majorBidi"/>
          <w:b/>
          <w:iCs/>
          <w:sz w:val="24"/>
          <w:szCs w:val="24"/>
        </w:rPr>
      </w:pPr>
      <w:r w:rsidRPr="000B7686">
        <w:rPr>
          <w:rFonts w:asciiTheme="majorHAnsi" w:hAnsiTheme="majorHAnsi" w:cstheme="majorBidi"/>
          <w:b/>
          <w:sz w:val="24"/>
          <w:szCs w:val="24"/>
        </w:rPr>
        <w:t xml:space="preserve">Komodifikasi Konten </w:t>
      </w:r>
      <w:r w:rsidRPr="000B7686">
        <w:rPr>
          <w:rFonts w:asciiTheme="majorHAnsi" w:hAnsiTheme="majorHAnsi" w:cstheme="majorBidi"/>
          <w:b/>
          <w:iCs/>
          <w:sz w:val="24"/>
          <w:szCs w:val="24"/>
        </w:rPr>
        <w:t>Kompas.com</w:t>
      </w:r>
    </w:p>
    <w:p w:rsidR="000B7686" w:rsidRDefault="007A1B28" w:rsidP="000B7686">
      <w:pPr>
        <w:pStyle w:val="DaftarParagraf"/>
        <w:spacing w:after="0" w:line="240" w:lineRule="auto"/>
        <w:ind w:firstLine="720"/>
        <w:jc w:val="both"/>
        <w:rPr>
          <w:rFonts w:asciiTheme="majorHAnsi" w:hAnsiTheme="majorHAnsi" w:cstheme="majorBidi"/>
          <w:sz w:val="24"/>
          <w:szCs w:val="24"/>
        </w:rPr>
      </w:pPr>
      <w:r w:rsidRPr="000B7686">
        <w:rPr>
          <w:rFonts w:asciiTheme="majorHAnsi" w:hAnsiTheme="majorHAnsi" w:cstheme="majorBidi"/>
          <w:sz w:val="24"/>
          <w:szCs w:val="24"/>
        </w:rPr>
        <w:t xml:space="preserve">Pada tahap </w:t>
      </w:r>
      <w:r w:rsidRPr="000B7686">
        <w:rPr>
          <w:rFonts w:asciiTheme="majorHAnsi" w:hAnsiTheme="majorHAnsi" w:cstheme="majorBidi"/>
          <w:i/>
          <w:sz w:val="24"/>
          <w:szCs w:val="24"/>
        </w:rPr>
        <w:t xml:space="preserve">News Production </w:t>
      </w:r>
      <w:r w:rsidRPr="000B7686">
        <w:rPr>
          <w:rFonts w:asciiTheme="majorHAnsi" w:hAnsiTheme="majorHAnsi" w:cstheme="majorBidi"/>
          <w:sz w:val="24"/>
          <w:szCs w:val="24"/>
        </w:rPr>
        <w:t>komodifikasi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terjadi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pada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pemilihan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judul,</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pemilihan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cenderung</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memancing</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penonton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untuk</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bisa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menyaksikan</w:t>
      </w:r>
      <w:r w:rsidRPr="000B7686">
        <w:rPr>
          <w:rFonts w:asciiTheme="majorHAnsi" w:hAnsiTheme="majorHAnsi" w:cstheme="majorBidi"/>
          <w:spacing w:val="51"/>
          <w:sz w:val="24"/>
          <w:szCs w:val="24"/>
        </w:rPr>
        <w:t xml:space="preserve"> </w:t>
      </w:r>
      <w:r w:rsidRPr="000B7686">
        <w:rPr>
          <w:rFonts w:asciiTheme="majorHAnsi" w:hAnsiTheme="majorHAnsi" w:cstheme="majorBidi"/>
          <w:sz w:val="24"/>
          <w:szCs w:val="24"/>
        </w:rPr>
        <w:t>berita</w:t>
      </w:r>
      <w:r w:rsidRPr="000B7686">
        <w:rPr>
          <w:rFonts w:asciiTheme="majorHAnsi" w:hAnsiTheme="majorHAnsi" w:cstheme="majorBidi"/>
          <w:spacing w:val="52"/>
          <w:sz w:val="24"/>
          <w:szCs w:val="24"/>
        </w:rPr>
        <w:t xml:space="preserve"> </w:t>
      </w:r>
      <w:r w:rsidRPr="000B7686">
        <w:rPr>
          <w:rFonts w:asciiTheme="majorHAnsi" w:hAnsiTheme="majorHAnsi" w:cstheme="majorBidi"/>
          <w:sz w:val="24"/>
          <w:szCs w:val="24"/>
        </w:rPr>
        <w:t>secara</w:t>
      </w:r>
      <w:r w:rsidRPr="000B7686">
        <w:rPr>
          <w:rFonts w:asciiTheme="majorHAnsi" w:hAnsiTheme="majorHAnsi" w:cstheme="majorBidi"/>
          <w:spacing w:val="50"/>
          <w:sz w:val="24"/>
          <w:szCs w:val="24"/>
        </w:rPr>
        <w:t xml:space="preserve"> </w:t>
      </w:r>
      <w:r w:rsidRPr="000B7686">
        <w:rPr>
          <w:rFonts w:asciiTheme="majorHAnsi" w:hAnsiTheme="majorHAnsi" w:cstheme="majorBidi"/>
          <w:sz w:val="24"/>
          <w:szCs w:val="24"/>
        </w:rPr>
        <w:t>utuh hingga akhir. Pada akhir berita, editor</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membagikan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isu</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 xml:space="preserve">politik terkait survey </w:t>
      </w:r>
      <w:r w:rsidRPr="000B7686">
        <w:rPr>
          <w:rFonts w:asciiTheme="majorHAnsi" w:hAnsiTheme="majorHAnsi" w:cstheme="majorBidi"/>
          <w:spacing w:val="-57"/>
          <w:sz w:val="24"/>
          <w:szCs w:val="24"/>
        </w:rPr>
        <w:t xml:space="preserve"> </w:t>
      </w:r>
      <w:r w:rsidRPr="000B7686">
        <w:rPr>
          <w:rFonts w:asciiTheme="majorHAnsi" w:hAnsiTheme="majorHAnsi" w:cstheme="majorBidi"/>
          <w:sz w:val="24"/>
          <w:szCs w:val="24"/>
        </w:rPr>
        <w:t>yang sedang dibahas pada pemberitaan tersebut.</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Hal tersebut merupakan bukti nyata bahwa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komodifikasi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konten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akan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mampu</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meningkatkan nilai berita dan pada akhirnya</w:t>
      </w:r>
      <w:r w:rsidRPr="000B7686">
        <w:rPr>
          <w:rFonts w:asciiTheme="majorHAnsi" w:hAnsiTheme="majorHAnsi" w:cstheme="majorBidi"/>
          <w:spacing w:val="-57"/>
          <w:sz w:val="24"/>
          <w:szCs w:val="24"/>
        </w:rPr>
        <w:t xml:space="preserve"> </w:t>
      </w:r>
      <w:r w:rsidRPr="000B7686">
        <w:rPr>
          <w:rFonts w:asciiTheme="majorHAnsi" w:hAnsiTheme="majorHAnsi" w:cstheme="majorBidi"/>
          <w:sz w:val="24"/>
          <w:szCs w:val="24"/>
        </w:rPr>
        <w:t>bisa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mendatangkan pengiklan terutama pada pemberitaan Capres 2024. ekonomi politik cenderung berkonsentrasi pada</w:t>
      </w:r>
      <w:r w:rsidRPr="000B7686">
        <w:rPr>
          <w:rFonts w:asciiTheme="majorHAnsi" w:hAnsiTheme="majorHAnsi" w:cstheme="majorBidi"/>
          <w:spacing w:val="1"/>
          <w:sz w:val="24"/>
          <w:szCs w:val="24"/>
        </w:rPr>
        <w:t xml:space="preserve"> </w:t>
      </w:r>
      <w:r w:rsidRPr="000B7686">
        <w:rPr>
          <w:rFonts w:asciiTheme="majorHAnsi" w:hAnsiTheme="majorHAnsi" w:cstheme="majorBidi"/>
          <w:i/>
          <w:sz w:val="24"/>
          <w:szCs w:val="24"/>
        </w:rPr>
        <w:t xml:space="preserve">konten </w:t>
      </w:r>
      <w:r w:rsidRPr="000B7686">
        <w:rPr>
          <w:rFonts w:asciiTheme="majorHAnsi" w:hAnsiTheme="majorHAnsi" w:cstheme="majorBidi"/>
          <w:sz w:val="24"/>
          <w:szCs w:val="24"/>
        </w:rPr>
        <w:t>media dan kurang pada keinginan khalayak media dan tenaga kerja yang terlibat dalam produksi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media. Penekanan pada struktur dan konten media dapat dipahami mengingat pentingnya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perusahaan</w:t>
      </w:r>
      <w:r w:rsidRPr="000B7686">
        <w:rPr>
          <w:rFonts w:asciiTheme="majorHAnsi" w:hAnsiTheme="majorHAnsi" w:cstheme="majorBidi"/>
          <w:spacing w:val="-2"/>
          <w:sz w:val="24"/>
          <w:szCs w:val="24"/>
        </w:rPr>
        <w:t xml:space="preserve"> </w:t>
      </w:r>
      <w:r w:rsidRPr="000B7686">
        <w:rPr>
          <w:rFonts w:asciiTheme="majorHAnsi" w:hAnsiTheme="majorHAnsi" w:cstheme="majorBidi"/>
          <w:sz w:val="24"/>
          <w:szCs w:val="24"/>
        </w:rPr>
        <w:t>media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global</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dan</w:t>
      </w:r>
      <w:r w:rsidRPr="000B7686">
        <w:rPr>
          <w:rFonts w:asciiTheme="majorHAnsi" w:hAnsiTheme="majorHAnsi" w:cstheme="majorBidi"/>
          <w:spacing w:val="-2"/>
          <w:sz w:val="24"/>
          <w:szCs w:val="24"/>
        </w:rPr>
        <w:t xml:space="preserve"> </w:t>
      </w:r>
      <w:r w:rsidRPr="000B7686">
        <w:rPr>
          <w:rFonts w:asciiTheme="majorHAnsi" w:hAnsiTheme="majorHAnsi" w:cstheme="majorBidi"/>
          <w:sz w:val="24"/>
          <w:szCs w:val="24"/>
        </w:rPr>
        <w:t>pertumbuhan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nilai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konten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media.</w:t>
      </w:r>
    </w:p>
    <w:p w:rsidR="000B7686" w:rsidRDefault="007A1B28" w:rsidP="000B7686">
      <w:pPr>
        <w:spacing w:after="0" w:line="240" w:lineRule="auto"/>
        <w:ind w:firstLine="720"/>
        <w:jc w:val="both"/>
        <w:rPr>
          <w:rFonts w:asciiTheme="majorHAnsi" w:hAnsiTheme="majorHAnsi" w:cstheme="majorBidi"/>
          <w:b/>
          <w:bCs/>
          <w:sz w:val="24"/>
          <w:szCs w:val="24"/>
        </w:rPr>
      </w:pPr>
      <w:r w:rsidRPr="000B7686">
        <w:rPr>
          <w:rFonts w:asciiTheme="majorHAnsi" w:hAnsiTheme="majorHAnsi" w:cstheme="majorBidi"/>
          <w:b/>
          <w:bCs/>
          <w:sz w:val="24"/>
          <w:szCs w:val="24"/>
        </w:rPr>
        <w:t xml:space="preserve"> Komodifikasi Konten JawaPos.com</w:t>
      </w:r>
    </w:p>
    <w:p w:rsidR="000B7686" w:rsidRDefault="007A1B28" w:rsidP="000B7686">
      <w:pPr>
        <w:spacing w:after="0" w:line="240" w:lineRule="auto"/>
        <w:ind w:left="720" w:firstLine="720"/>
        <w:jc w:val="both"/>
        <w:rPr>
          <w:rFonts w:asciiTheme="majorHAnsi" w:hAnsiTheme="majorHAnsi" w:cstheme="majorBidi"/>
          <w:b/>
          <w:bCs/>
          <w:sz w:val="24"/>
          <w:szCs w:val="24"/>
        </w:rPr>
      </w:pPr>
      <w:r w:rsidRPr="000B7686">
        <w:rPr>
          <w:rFonts w:asciiTheme="majorHAnsi" w:hAnsiTheme="majorHAnsi" w:cstheme="majorBidi"/>
          <w:sz w:val="24"/>
          <w:szCs w:val="24"/>
        </w:rPr>
        <w:t>Komodifikasi dilakukan oleh  JawaPos.com</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dalam</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penyajian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berita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dimulai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dari</w:t>
      </w:r>
      <w:r w:rsidRPr="000B7686">
        <w:rPr>
          <w:rFonts w:asciiTheme="majorHAnsi" w:hAnsiTheme="majorHAnsi" w:cstheme="majorBidi"/>
          <w:spacing w:val="-57"/>
          <w:sz w:val="24"/>
          <w:szCs w:val="24"/>
        </w:rPr>
        <w:t xml:space="preserve"> </w:t>
      </w:r>
      <w:r w:rsidRPr="000B7686">
        <w:rPr>
          <w:rFonts w:asciiTheme="majorHAnsi" w:hAnsiTheme="majorHAnsi" w:cstheme="majorBidi"/>
          <w:sz w:val="24"/>
          <w:szCs w:val="24"/>
        </w:rPr>
        <w:t xml:space="preserve">tahap </w:t>
      </w:r>
      <w:r w:rsidRPr="000B7686">
        <w:rPr>
          <w:rFonts w:asciiTheme="majorHAnsi" w:hAnsiTheme="majorHAnsi" w:cstheme="majorBidi"/>
          <w:spacing w:val="1"/>
          <w:sz w:val="24"/>
          <w:szCs w:val="24"/>
        </w:rPr>
        <w:t xml:space="preserve"> </w:t>
      </w:r>
      <w:r w:rsidRPr="000B7686">
        <w:rPr>
          <w:rFonts w:asciiTheme="majorHAnsi" w:hAnsiTheme="majorHAnsi" w:cstheme="majorBidi"/>
          <w:i/>
          <w:sz w:val="24"/>
          <w:szCs w:val="24"/>
        </w:rPr>
        <w:t>News</w:t>
      </w:r>
      <w:r w:rsidRPr="000B7686">
        <w:rPr>
          <w:rFonts w:asciiTheme="majorHAnsi" w:hAnsiTheme="majorHAnsi" w:cstheme="majorBidi"/>
          <w:i/>
          <w:spacing w:val="1"/>
          <w:sz w:val="24"/>
          <w:szCs w:val="24"/>
        </w:rPr>
        <w:t xml:space="preserve"> </w:t>
      </w:r>
      <w:r w:rsidRPr="000B7686">
        <w:rPr>
          <w:rFonts w:asciiTheme="majorHAnsi" w:hAnsiTheme="majorHAnsi" w:cstheme="majorBidi"/>
          <w:i/>
          <w:sz w:val="24"/>
          <w:szCs w:val="24"/>
        </w:rPr>
        <w:t>Gathering,</w:t>
      </w:r>
      <w:r w:rsidRPr="000B7686">
        <w:rPr>
          <w:rFonts w:asciiTheme="majorHAnsi" w:hAnsiTheme="majorHAnsi" w:cstheme="majorBidi"/>
          <w:i/>
          <w:spacing w:val="1"/>
          <w:sz w:val="24"/>
          <w:szCs w:val="24"/>
        </w:rPr>
        <w:t xml:space="preserve"> </w:t>
      </w:r>
      <w:r w:rsidRPr="000B7686">
        <w:rPr>
          <w:rFonts w:asciiTheme="majorHAnsi" w:hAnsiTheme="majorHAnsi" w:cstheme="majorBidi"/>
          <w:i/>
          <w:sz w:val="24"/>
          <w:szCs w:val="24"/>
        </w:rPr>
        <w:t>News</w:t>
      </w:r>
      <w:r w:rsidRPr="000B7686">
        <w:rPr>
          <w:rFonts w:asciiTheme="majorHAnsi" w:hAnsiTheme="majorHAnsi" w:cstheme="majorBidi"/>
          <w:i/>
          <w:spacing w:val="1"/>
          <w:sz w:val="24"/>
          <w:szCs w:val="24"/>
        </w:rPr>
        <w:t xml:space="preserve"> </w:t>
      </w:r>
      <w:r w:rsidRPr="000B7686">
        <w:rPr>
          <w:rFonts w:asciiTheme="majorHAnsi" w:hAnsiTheme="majorHAnsi" w:cstheme="majorBidi"/>
          <w:i/>
          <w:sz w:val="24"/>
          <w:szCs w:val="24"/>
        </w:rPr>
        <w:t>Production</w:t>
      </w:r>
      <w:r w:rsidRPr="000B7686">
        <w:rPr>
          <w:rFonts w:asciiTheme="majorHAnsi" w:hAnsiTheme="majorHAnsi" w:cstheme="majorBidi"/>
          <w:i/>
          <w:spacing w:val="1"/>
          <w:sz w:val="24"/>
          <w:szCs w:val="24"/>
        </w:rPr>
        <w:t xml:space="preserve"> </w:t>
      </w:r>
      <w:r w:rsidRPr="000B7686">
        <w:rPr>
          <w:rFonts w:asciiTheme="majorHAnsi" w:hAnsiTheme="majorHAnsi" w:cstheme="majorBidi"/>
          <w:sz w:val="24"/>
          <w:szCs w:val="24"/>
        </w:rPr>
        <w:t xml:space="preserve">sampai </w:t>
      </w:r>
      <w:r w:rsidRPr="000B7686">
        <w:rPr>
          <w:rFonts w:asciiTheme="majorHAnsi" w:hAnsiTheme="majorHAnsi" w:cstheme="majorBidi"/>
          <w:i/>
          <w:sz w:val="24"/>
          <w:szCs w:val="24"/>
        </w:rPr>
        <w:t>News Presenting</w:t>
      </w:r>
      <w:r w:rsidRPr="000B7686">
        <w:rPr>
          <w:rFonts w:asciiTheme="majorHAnsi" w:hAnsiTheme="majorHAnsi" w:cstheme="majorBidi"/>
          <w:sz w:val="24"/>
          <w:szCs w:val="24"/>
        </w:rPr>
        <w:t xml:space="preserve">. Pada tahap </w:t>
      </w:r>
      <w:r w:rsidRPr="000B7686">
        <w:rPr>
          <w:rFonts w:asciiTheme="majorHAnsi" w:hAnsiTheme="majorHAnsi" w:cstheme="majorBidi"/>
          <w:i/>
          <w:sz w:val="24"/>
          <w:szCs w:val="24"/>
        </w:rPr>
        <w:t>News</w:t>
      </w:r>
      <w:r w:rsidRPr="000B7686">
        <w:rPr>
          <w:rFonts w:asciiTheme="majorHAnsi" w:hAnsiTheme="majorHAnsi" w:cstheme="majorBidi"/>
          <w:i/>
          <w:spacing w:val="1"/>
          <w:sz w:val="24"/>
          <w:szCs w:val="24"/>
        </w:rPr>
        <w:t xml:space="preserve"> </w:t>
      </w:r>
      <w:r w:rsidRPr="000B7686">
        <w:rPr>
          <w:rFonts w:asciiTheme="majorHAnsi" w:hAnsiTheme="majorHAnsi" w:cstheme="majorBidi"/>
          <w:i/>
          <w:sz w:val="24"/>
          <w:szCs w:val="24"/>
        </w:rPr>
        <w:t>Gathering</w:t>
      </w:r>
      <w:r w:rsidRPr="000B7686">
        <w:rPr>
          <w:rFonts w:asciiTheme="majorHAnsi" w:hAnsiTheme="majorHAnsi" w:cstheme="majorBidi"/>
          <w:sz w:val="24"/>
          <w:szCs w:val="24"/>
        </w:rPr>
        <w:t>,</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proses</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komodifikasi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dilakukan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oleh</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jurnalis</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redaksi.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Dalam</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 xml:space="preserve">memilih </w:t>
      </w:r>
      <w:r w:rsidRPr="000B7686">
        <w:rPr>
          <w:rFonts w:asciiTheme="majorHAnsi" w:hAnsiTheme="majorHAnsi" w:cstheme="majorBidi"/>
          <w:spacing w:val="-57"/>
          <w:sz w:val="24"/>
          <w:szCs w:val="24"/>
        </w:rPr>
        <w:t xml:space="preserve"> </w:t>
      </w:r>
      <w:r w:rsidRPr="000B7686">
        <w:rPr>
          <w:rFonts w:asciiTheme="majorHAnsi" w:hAnsiTheme="majorHAnsi" w:cstheme="majorBidi"/>
          <w:sz w:val="24"/>
          <w:szCs w:val="24"/>
        </w:rPr>
        <w:t>topik,</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jurnalis</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redaksi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memilih</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topik</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yang</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bisa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dijual</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memiliki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nilai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berita</w:t>
      </w:r>
      <w:r w:rsidRPr="000B7686">
        <w:rPr>
          <w:rFonts w:asciiTheme="majorHAnsi" w:hAnsiTheme="majorHAnsi" w:cstheme="majorBidi"/>
          <w:spacing w:val="-57"/>
          <w:sz w:val="24"/>
          <w:szCs w:val="24"/>
        </w:rPr>
        <w:t xml:space="preserve">               </w:t>
      </w:r>
      <w:r w:rsidRPr="000B7686">
        <w:rPr>
          <w:rFonts w:asciiTheme="majorHAnsi" w:hAnsiTheme="majorHAnsi" w:cstheme="majorBidi"/>
          <w:sz w:val="24"/>
          <w:szCs w:val="24"/>
        </w:rPr>
        <w:t>sehingga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meningkatkan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nilai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berita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terutama pada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berita yang akan disajikan. Redaksi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JawaPos.com</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 xml:space="preserve">dalam komodifikasi tahap </w:t>
      </w:r>
      <w:r w:rsidRPr="000B7686">
        <w:rPr>
          <w:rFonts w:asciiTheme="majorHAnsi" w:hAnsiTheme="majorHAnsi" w:cstheme="majorBidi"/>
          <w:i/>
          <w:sz w:val="24"/>
          <w:szCs w:val="24"/>
        </w:rPr>
        <w:t>news production</w:t>
      </w:r>
      <w:r w:rsidRPr="000B7686">
        <w:rPr>
          <w:rFonts w:asciiTheme="majorHAnsi" w:hAnsiTheme="majorHAnsi" w:cstheme="majorBidi"/>
          <w:i/>
          <w:spacing w:val="1"/>
          <w:sz w:val="24"/>
          <w:szCs w:val="24"/>
        </w:rPr>
        <w:t xml:space="preserve"> </w:t>
      </w:r>
      <w:r w:rsidRPr="000B7686">
        <w:rPr>
          <w:rFonts w:asciiTheme="majorHAnsi" w:hAnsiTheme="majorHAnsi" w:cstheme="majorBidi"/>
          <w:sz w:val="24"/>
          <w:szCs w:val="24"/>
        </w:rPr>
        <w:t>ingin memberikan penekanan pada setiap berita yang disajikan dalam hal ini pemberitaan</w:t>
      </w:r>
      <w:r w:rsidRPr="000B7686">
        <w:rPr>
          <w:rFonts w:asciiTheme="majorHAnsi" w:hAnsiTheme="majorHAnsi" w:cstheme="majorBidi"/>
          <w:spacing w:val="-9"/>
          <w:sz w:val="24"/>
          <w:szCs w:val="24"/>
        </w:rPr>
        <w:t xml:space="preserve"> mengenai pemberitaan Capres 2024. </w:t>
      </w:r>
    </w:p>
    <w:p w:rsidR="000B7686" w:rsidRPr="000B7686" w:rsidRDefault="007A1B28" w:rsidP="000B7686">
      <w:pPr>
        <w:pStyle w:val="DaftarParagraf"/>
        <w:numPr>
          <w:ilvl w:val="0"/>
          <w:numId w:val="11"/>
        </w:numPr>
        <w:spacing w:after="0" w:line="240" w:lineRule="auto"/>
        <w:jc w:val="both"/>
        <w:rPr>
          <w:rFonts w:asciiTheme="majorHAnsi" w:hAnsiTheme="majorHAnsi" w:cstheme="majorBidi"/>
          <w:b/>
          <w:bCs/>
          <w:sz w:val="24"/>
          <w:szCs w:val="24"/>
        </w:rPr>
      </w:pPr>
      <w:r w:rsidRPr="000B7686">
        <w:rPr>
          <w:rFonts w:asciiTheme="majorHAnsi" w:hAnsiTheme="majorHAnsi" w:cstheme="majorBidi"/>
          <w:b/>
          <w:sz w:val="24"/>
          <w:szCs w:val="24"/>
        </w:rPr>
        <w:t>Komodifikasi Audiens</w:t>
      </w:r>
    </w:p>
    <w:p w:rsidR="000B7686" w:rsidRDefault="007A1B28" w:rsidP="000B7686">
      <w:pPr>
        <w:pStyle w:val="DaftarParagraf"/>
        <w:spacing w:after="0" w:line="240" w:lineRule="auto"/>
        <w:jc w:val="both"/>
        <w:rPr>
          <w:rFonts w:asciiTheme="majorHAnsi" w:hAnsiTheme="majorHAnsi" w:cstheme="majorBidi"/>
          <w:b/>
          <w:bCs/>
          <w:sz w:val="24"/>
          <w:szCs w:val="24"/>
        </w:rPr>
      </w:pPr>
      <w:r w:rsidRPr="000B7686">
        <w:rPr>
          <w:rFonts w:asciiTheme="majorHAnsi" w:hAnsiTheme="majorHAnsi" w:cstheme="majorBidi"/>
          <w:b/>
          <w:sz w:val="24"/>
          <w:szCs w:val="24"/>
        </w:rPr>
        <w:t xml:space="preserve">Komodifikasi  </w:t>
      </w:r>
      <w:r w:rsidRPr="000B7686">
        <w:rPr>
          <w:rFonts w:asciiTheme="majorHAnsi" w:hAnsiTheme="majorHAnsi" w:cstheme="majorBidi"/>
          <w:b/>
          <w:i/>
          <w:sz w:val="24"/>
          <w:szCs w:val="24"/>
        </w:rPr>
        <w:t xml:space="preserve">Audiens </w:t>
      </w:r>
      <w:r w:rsidRPr="000B7686">
        <w:rPr>
          <w:rFonts w:asciiTheme="majorHAnsi" w:hAnsiTheme="majorHAnsi" w:cstheme="majorBidi"/>
          <w:b/>
          <w:iCs/>
          <w:sz w:val="24"/>
          <w:szCs w:val="24"/>
        </w:rPr>
        <w:t>Kompas.com</w:t>
      </w:r>
    </w:p>
    <w:p w:rsidR="000B7686" w:rsidRDefault="007A1B28" w:rsidP="000B7686">
      <w:pPr>
        <w:pStyle w:val="DaftarParagraf"/>
        <w:spacing w:after="0" w:line="240" w:lineRule="auto"/>
        <w:ind w:firstLine="720"/>
        <w:jc w:val="both"/>
        <w:rPr>
          <w:rFonts w:asciiTheme="majorHAnsi" w:hAnsiTheme="majorHAnsi" w:cstheme="majorBidi"/>
          <w:sz w:val="24"/>
          <w:szCs w:val="24"/>
        </w:rPr>
      </w:pPr>
      <w:r w:rsidRPr="000B7686">
        <w:rPr>
          <w:rFonts w:asciiTheme="majorHAnsi" w:hAnsiTheme="majorHAnsi" w:cstheme="majorBidi"/>
          <w:spacing w:val="-1"/>
          <w:sz w:val="24"/>
          <w:szCs w:val="24"/>
        </w:rPr>
        <w:t>Pada</w:t>
      </w:r>
      <w:r w:rsidRPr="000B7686">
        <w:rPr>
          <w:rFonts w:asciiTheme="majorHAnsi" w:hAnsiTheme="majorHAnsi" w:cstheme="majorBidi"/>
          <w:spacing w:val="-15"/>
          <w:sz w:val="24"/>
          <w:szCs w:val="24"/>
        </w:rPr>
        <w:t xml:space="preserve"> </w:t>
      </w:r>
      <w:r w:rsidRPr="000B7686">
        <w:rPr>
          <w:rFonts w:asciiTheme="majorHAnsi" w:hAnsiTheme="majorHAnsi" w:cstheme="majorBidi"/>
          <w:spacing w:val="-1"/>
          <w:sz w:val="24"/>
          <w:szCs w:val="24"/>
        </w:rPr>
        <w:t>produksi</w:t>
      </w:r>
      <w:r w:rsidRPr="000B7686">
        <w:rPr>
          <w:rFonts w:asciiTheme="majorHAnsi" w:hAnsiTheme="majorHAnsi" w:cstheme="majorBidi"/>
          <w:spacing w:val="-13"/>
          <w:sz w:val="24"/>
          <w:szCs w:val="24"/>
        </w:rPr>
        <w:t xml:space="preserve"> </w:t>
      </w:r>
      <w:r w:rsidRPr="000B7686">
        <w:rPr>
          <w:rFonts w:asciiTheme="majorHAnsi" w:hAnsiTheme="majorHAnsi" w:cstheme="majorBidi"/>
          <w:sz w:val="24"/>
          <w:szCs w:val="24"/>
        </w:rPr>
        <w:t>teks</w:t>
      </w:r>
      <w:r w:rsidRPr="000B7686">
        <w:rPr>
          <w:rFonts w:asciiTheme="majorHAnsi" w:hAnsiTheme="majorHAnsi" w:cstheme="majorBidi"/>
          <w:spacing w:val="-13"/>
          <w:sz w:val="24"/>
          <w:szCs w:val="24"/>
        </w:rPr>
        <w:t xml:space="preserve"> </w:t>
      </w:r>
      <w:r w:rsidRPr="000B7686">
        <w:rPr>
          <w:rFonts w:asciiTheme="majorHAnsi" w:hAnsiTheme="majorHAnsi" w:cstheme="majorBidi"/>
          <w:sz w:val="24"/>
          <w:szCs w:val="24"/>
        </w:rPr>
        <w:t>berita</w:t>
      </w:r>
      <w:r w:rsidRPr="000B7686">
        <w:rPr>
          <w:rFonts w:asciiTheme="majorHAnsi" w:hAnsiTheme="majorHAnsi" w:cstheme="majorBidi"/>
          <w:spacing w:val="-11"/>
          <w:sz w:val="24"/>
          <w:szCs w:val="24"/>
        </w:rPr>
        <w:t xml:space="preserve"> </w:t>
      </w:r>
      <w:r w:rsidRPr="000B7686">
        <w:rPr>
          <w:rFonts w:asciiTheme="majorHAnsi" w:hAnsiTheme="majorHAnsi" w:cstheme="majorBidi"/>
          <w:sz w:val="24"/>
          <w:szCs w:val="24"/>
        </w:rPr>
        <w:t>Kompas.com telah</w:t>
      </w:r>
      <w:r w:rsidRPr="000B7686">
        <w:rPr>
          <w:rFonts w:asciiTheme="majorHAnsi" w:hAnsiTheme="majorHAnsi" w:cstheme="majorBidi"/>
          <w:spacing w:val="-4"/>
          <w:sz w:val="24"/>
          <w:szCs w:val="24"/>
        </w:rPr>
        <w:t xml:space="preserve"> </w:t>
      </w:r>
      <w:r w:rsidRPr="000B7686">
        <w:rPr>
          <w:rFonts w:asciiTheme="majorHAnsi" w:hAnsiTheme="majorHAnsi" w:cstheme="majorBidi"/>
          <w:sz w:val="24"/>
          <w:szCs w:val="24"/>
        </w:rPr>
        <w:t>terjadi</w:t>
      </w:r>
      <w:r w:rsidRPr="000B7686">
        <w:rPr>
          <w:rFonts w:asciiTheme="majorHAnsi" w:hAnsiTheme="majorHAnsi" w:cstheme="majorBidi"/>
          <w:spacing w:val="-4"/>
          <w:sz w:val="24"/>
          <w:szCs w:val="24"/>
        </w:rPr>
        <w:t xml:space="preserve"> </w:t>
      </w:r>
      <w:r w:rsidRPr="000B7686">
        <w:rPr>
          <w:rFonts w:asciiTheme="majorHAnsi" w:hAnsiTheme="majorHAnsi" w:cstheme="majorBidi"/>
          <w:sz w:val="24"/>
          <w:szCs w:val="24"/>
        </w:rPr>
        <w:t xml:space="preserve">praktik </w:t>
      </w:r>
      <w:r w:rsidRPr="000B7686">
        <w:rPr>
          <w:rFonts w:asciiTheme="majorHAnsi" w:hAnsiTheme="majorHAnsi" w:cstheme="majorBidi"/>
          <w:spacing w:val="-58"/>
          <w:sz w:val="24"/>
          <w:szCs w:val="24"/>
        </w:rPr>
        <w:t xml:space="preserve"> </w:t>
      </w:r>
      <w:r w:rsidRPr="000B7686">
        <w:rPr>
          <w:rFonts w:asciiTheme="majorHAnsi" w:hAnsiTheme="majorHAnsi" w:cstheme="majorBidi"/>
          <w:sz w:val="24"/>
          <w:szCs w:val="24"/>
        </w:rPr>
        <w:t xml:space="preserve">komodifikasi </w:t>
      </w:r>
      <w:r w:rsidRPr="000B7686">
        <w:rPr>
          <w:rFonts w:asciiTheme="majorHAnsi" w:hAnsiTheme="majorHAnsi" w:cstheme="majorBidi"/>
          <w:i/>
          <w:iCs/>
          <w:sz w:val="24"/>
          <w:szCs w:val="24"/>
        </w:rPr>
        <w:t>audiens</w:t>
      </w:r>
      <w:r w:rsidRPr="000B7686">
        <w:rPr>
          <w:rFonts w:asciiTheme="majorHAnsi" w:hAnsiTheme="majorHAnsi" w:cstheme="majorBidi"/>
          <w:sz w:val="24"/>
          <w:szCs w:val="24"/>
        </w:rPr>
        <w:t xml:space="preserve"> dengan menyajikan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berita</w:t>
      </w:r>
      <w:r w:rsidRPr="000B7686">
        <w:rPr>
          <w:rFonts w:asciiTheme="majorHAnsi" w:hAnsiTheme="majorHAnsi" w:cstheme="majorBidi"/>
          <w:spacing w:val="-6"/>
          <w:sz w:val="24"/>
          <w:szCs w:val="24"/>
        </w:rPr>
        <w:t xml:space="preserve"> </w:t>
      </w:r>
      <w:r w:rsidRPr="000B7686">
        <w:rPr>
          <w:rFonts w:asciiTheme="majorHAnsi" w:hAnsiTheme="majorHAnsi" w:cstheme="majorBidi"/>
          <w:sz w:val="24"/>
          <w:szCs w:val="24"/>
        </w:rPr>
        <w:t>tentang</w:t>
      </w:r>
      <w:r w:rsidRPr="000B7686">
        <w:rPr>
          <w:rFonts w:asciiTheme="majorHAnsi" w:hAnsiTheme="majorHAnsi" w:cstheme="majorBidi"/>
          <w:spacing w:val="-4"/>
          <w:sz w:val="24"/>
          <w:szCs w:val="24"/>
        </w:rPr>
        <w:t xml:space="preserve"> </w:t>
      </w:r>
      <w:r w:rsidRPr="000B7686">
        <w:rPr>
          <w:rFonts w:asciiTheme="majorHAnsi" w:hAnsiTheme="majorHAnsi" w:cstheme="majorBidi"/>
          <w:sz w:val="24"/>
          <w:szCs w:val="24"/>
        </w:rPr>
        <w:t>kejadian-kejadian</w:t>
      </w:r>
      <w:r w:rsidRPr="000B7686">
        <w:rPr>
          <w:rFonts w:asciiTheme="majorHAnsi" w:hAnsiTheme="majorHAnsi" w:cstheme="majorBidi"/>
          <w:spacing w:val="-4"/>
          <w:sz w:val="24"/>
          <w:szCs w:val="24"/>
        </w:rPr>
        <w:t xml:space="preserve"> </w:t>
      </w:r>
      <w:r w:rsidRPr="000B7686">
        <w:rPr>
          <w:rFonts w:asciiTheme="majorHAnsi" w:hAnsiTheme="majorHAnsi" w:cstheme="majorBidi"/>
          <w:sz w:val="24"/>
          <w:szCs w:val="24"/>
        </w:rPr>
        <w:t>yang</w:t>
      </w:r>
      <w:r w:rsidRPr="000B7686">
        <w:rPr>
          <w:rFonts w:asciiTheme="majorHAnsi" w:hAnsiTheme="majorHAnsi" w:cstheme="majorBidi"/>
          <w:spacing w:val="-4"/>
          <w:sz w:val="24"/>
          <w:szCs w:val="24"/>
        </w:rPr>
        <w:t xml:space="preserve"> </w:t>
      </w:r>
      <w:r w:rsidRPr="000B7686">
        <w:rPr>
          <w:rFonts w:asciiTheme="majorHAnsi" w:hAnsiTheme="majorHAnsi" w:cstheme="majorBidi"/>
          <w:sz w:val="24"/>
          <w:szCs w:val="24"/>
        </w:rPr>
        <w:t>sedang</w:t>
      </w:r>
      <w:r w:rsidRPr="000B7686">
        <w:rPr>
          <w:rFonts w:asciiTheme="majorHAnsi" w:hAnsiTheme="majorHAnsi" w:cstheme="majorBidi"/>
          <w:spacing w:val="-58"/>
          <w:sz w:val="24"/>
          <w:szCs w:val="24"/>
        </w:rPr>
        <w:t xml:space="preserve"> </w:t>
      </w:r>
      <w:r w:rsidRPr="000B7686">
        <w:rPr>
          <w:rFonts w:asciiTheme="majorHAnsi" w:hAnsiTheme="majorHAnsi" w:cstheme="majorBidi"/>
          <w:sz w:val="24"/>
          <w:szCs w:val="24"/>
        </w:rPr>
        <w:t>menjadi</w:t>
      </w:r>
      <w:r w:rsidRPr="000B7686">
        <w:rPr>
          <w:rFonts w:asciiTheme="majorHAnsi" w:hAnsiTheme="majorHAnsi" w:cstheme="majorBidi"/>
          <w:spacing w:val="-4"/>
          <w:sz w:val="24"/>
          <w:szCs w:val="24"/>
        </w:rPr>
        <w:t xml:space="preserve"> </w:t>
      </w:r>
      <w:r w:rsidRPr="000B7686">
        <w:rPr>
          <w:rFonts w:asciiTheme="majorHAnsi" w:hAnsiTheme="majorHAnsi" w:cstheme="majorBidi"/>
          <w:sz w:val="24"/>
          <w:szCs w:val="24"/>
        </w:rPr>
        <w:t>atensi</w:t>
      </w:r>
      <w:r w:rsidRPr="000B7686">
        <w:rPr>
          <w:rFonts w:asciiTheme="majorHAnsi" w:hAnsiTheme="majorHAnsi" w:cstheme="majorBidi"/>
          <w:spacing w:val="-3"/>
          <w:sz w:val="24"/>
          <w:szCs w:val="24"/>
        </w:rPr>
        <w:t xml:space="preserve"> </w:t>
      </w:r>
      <w:r w:rsidRPr="000B7686">
        <w:rPr>
          <w:rFonts w:asciiTheme="majorHAnsi" w:hAnsiTheme="majorHAnsi" w:cstheme="majorBidi"/>
          <w:sz w:val="24"/>
          <w:szCs w:val="24"/>
        </w:rPr>
        <w:t>publik</w:t>
      </w:r>
      <w:r w:rsidRPr="000B7686">
        <w:rPr>
          <w:rFonts w:asciiTheme="majorHAnsi" w:hAnsiTheme="majorHAnsi" w:cstheme="majorBidi"/>
          <w:spacing w:val="-6"/>
          <w:sz w:val="24"/>
          <w:szCs w:val="24"/>
        </w:rPr>
        <w:t xml:space="preserve"> </w:t>
      </w:r>
      <w:r w:rsidRPr="000B7686">
        <w:rPr>
          <w:rFonts w:asciiTheme="majorHAnsi" w:hAnsiTheme="majorHAnsi" w:cstheme="majorBidi"/>
          <w:sz w:val="24"/>
          <w:szCs w:val="24"/>
        </w:rPr>
        <w:t>menjadi</w:t>
      </w:r>
      <w:r w:rsidRPr="000B7686">
        <w:rPr>
          <w:rFonts w:asciiTheme="majorHAnsi" w:hAnsiTheme="majorHAnsi" w:cstheme="majorBidi"/>
          <w:spacing w:val="-3"/>
          <w:sz w:val="24"/>
          <w:szCs w:val="24"/>
        </w:rPr>
        <w:t xml:space="preserve"> </w:t>
      </w:r>
      <w:r w:rsidRPr="000B7686">
        <w:rPr>
          <w:rFonts w:asciiTheme="majorHAnsi" w:hAnsiTheme="majorHAnsi" w:cstheme="majorBidi"/>
          <w:i/>
          <w:sz w:val="24"/>
          <w:szCs w:val="24"/>
        </w:rPr>
        <w:t>headline</w:t>
      </w:r>
      <w:r w:rsidRPr="000B7686">
        <w:rPr>
          <w:rFonts w:asciiTheme="majorHAnsi" w:hAnsiTheme="majorHAnsi" w:cstheme="majorBidi"/>
          <w:i/>
          <w:spacing w:val="-4"/>
          <w:sz w:val="24"/>
          <w:szCs w:val="24"/>
        </w:rPr>
        <w:t xml:space="preserve"> </w:t>
      </w:r>
      <w:r w:rsidRPr="000B7686">
        <w:rPr>
          <w:rFonts w:asciiTheme="majorHAnsi" w:hAnsiTheme="majorHAnsi" w:cstheme="majorBidi"/>
          <w:sz w:val="24"/>
          <w:szCs w:val="24"/>
        </w:rPr>
        <w:t>yaitu</w:t>
      </w:r>
      <w:r w:rsidRPr="000B7686">
        <w:rPr>
          <w:rFonts w:asciiTheme="majorHAnsi" w:hAnsiTheme="majorHAnsi" w:cstheme="majorBidi"/>
          <w:spacing w:val="-58"/>
          <w:sz w:val="24"/>
          <w:szCs w:val="24"/>
        </w:rPr>
        <w:t xml:space="preserve">     </w:t>
      </w:r>
      <w:r w:rsidRPr="000B7686">
        <w:rPr>
          <w:rFonts w:asciiTheme="majorHAnsi" w:hAnsiTheme="majorHAnsi" w:cstheme="majorBidi"/>
          <w:sz w:val="24"/>
          <w:szCs w:val="24"/>
        </w:rPr>
        <w:t xml:space="preserve"> seperti pada pemberitaan mengenai hasil jajak pendapat Litbang Kompas memperlihatkan, elektabilitas bakal calon presiden (capres) PDI Perjuangan untuk Pemilu 2024 Ganjar Pranowo terbilang besar. Namun demikian, tingginya angka elektoral Gubernur Jawa Tengah itu tak menjamin kemenangannya pada pemilu mendatang. Menurut Litbang Kompas, ada sejumlah hal yang menyebabkan posisi Ganjar masih rawan. Pertama, tingginya angka </w:t>
      </w:r>
      <w:r w:rsidRPr="000B7686">
        <w:rPr>
          <w:rFonts w:asciiTheme="majorHAnsi" w:hAnsiTheme="majorHAnsi" w:cstheme="majorBidi"/>
          <w:i/>
          <w:iCs/>
          <w:sz w:val="24"/>
          <w:szCs w:val="24"/>
        </w:rPr>
        <w:t>swing voters</w:t>
      </w:r>
      <w:r w:rsidRPr="000B7686">
        <w:rPr>
          <w:rFonts w:asciiTheme="majorHAnsi" w:hAnsiTheme="majorHAnsi" w:cstheme="majorBidi"/>
          <w:sz w:val="24"/>
          <w:szCs w:val="24"/>
        </w:rPr>
        <w:t xml:space="preserve"> atau pemilih mengambang. Survei periode 25 Januari-4 Februari 2023 mencatat, elektabilitas Ganjar sebesar 25,3-37,0 persen. Namun, dari angka tersebut, sebanyak 13,9-18,2 persen merupakan pemilih loyal atau strong voter, sedangkan 11,4-18,8 adalah pemilih mengambang atau swing </w:t>
      </w:r>
      <w:r w:rsidRPr="000B7686">
        <w:rPr>
          <w:rFonts w:asciiTheme="majorHAnsi" w:hAnsiTheme="majorHAnsi" w:cstheme="majorBidi"/>
          <w:sz w:val="24"/>
          <w:szCs w:val="24"/>
        </w:rPr>
        <w:lastRenderedPageBreak/>
        <w:t>voter. “Tingginya proporsi barisan pendukung yang kurang loyal (swing voter), hampir separuh bagian dari total pendukungnya saat ini, belum dapat menjaminkan kemenangan dalam pemilu mendatang,” demikian hasil analisis Litban</w:t>
      </w:r>
      <w:r w:rsidR="002B5A11" w:rsidRPr="000B7686">
        <w:rPr>
          <w:rFonts w:asciiTheme="majorHAnsi" w:hAnsiTheme="majorHAnsi" w:cstheme="majorBidi"/>
          <w:sz w:val="24"/>
          <w:szCs w:val="24"/>
        </w:rPr>
        <w:t xml:space="preserve">g Kompas dikutip dari Kompas.id. </w:t>
      </w:r>
      <w:r w:rsidRPr="000B7686">
        <w:rPr>
          <w:rFonts w:asciiTheme="majorHAnsi" w:hAnsiTheme="majorHAnsi" w:cstheme="majorBidi"/>
          <w:sz w:val="24"/>
          <w:szCs w:val="24"/>
        </w:rPr>
        <w:t>Namun dalam hal ini Kompas.com meningkatkan nilai jualnya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melalui penyajian dan konstruksi berita yang</w:t>
      </w:r>
      <w:r w:rsidRPr="000B7686">
        <w:rPr>
          <w:rFonts w:asciiTheme="majorHAnsi" w:hAnsiTheme="majorHAnsi" w:cstheme="majorBidi"/>
          <w:spacing w:val="-57"/>
          <w:sz w:val="24"/>
          <w:szCs w:val="24"/>
        </w:rPr>
        <w:t xml:space="preserve"> </w:t>
      </w:r>
      <w:r w:rsidRPr="000B7686">
        <w:rPr>
          <w:rFonts w:asciiTheme="majorHAnsi" w:hAnsiTheme="majorHAnsi" w:cstheme="majorBidi"/>
          <w:spacing w:val="-1"/>
          <w:sz w:val="24"/>
          <w:szCs w:val="24"/>
        </w:rPr>
        <w:t>dibutuhkan</w:t>
      </w:r>
      <w:r w:rsidRPr="000B7686">
        <w:rPr>
          <w:rFonts w:asciiTheme="majorHAnsi" w:hAnsiTheme="majorHAnsi" w:cstheme="majorBidi"/>
          <w:spacing w:val="-14"/>
          <w:sz w:val="24"/>
          <w:szCs w:val="24"/>
        </w:rPr>
        <w:t xml:space="preserve"> </w:t>
      </w:r>
      <w:r w:rsidRPr="000B7686">
        <w:rPr>
          <w:rFonts w:asciiTheme="majorHAnsi" w:hAnsiTheme="majorHAnsi" w:cstheme="majorBidi"/>
          <w:spacing w:val="-1"/>
          <w:sz w:val="24"/>
          <w:szCs w:val="24"/>
        </w:rPr>
        <w:t>dan</w:t>
      </w:r>
      <w:r w:rsidRPr="000B7686">
        <w:rPr>
          <w:rFonts w:asciiTheme="majorHAnsi" w:hAnsiTheme="majorHAnsi" w:cstheme="majorBidi"/>
          <w:spacing w:val="-13"/>
          <w:sz w:val="24"/>
          <w:szCs w:val="24"/>
        </w:rPr>
        <w:t xml:space="preserve"> </w:t>
      </w:r>
      <w:r w:rsidRPr="000B7686">
        <w:rPr>
          <w:rFonts w:asciiTheme="majorHAnsi" w:hAnsiTheme="majorHAnsi" w:cstheme="majorBidi"/>
          <w:sz w:val="24"/>
          <w:szCs w:val="24"/>
        </w:rPr>
        <w:t>tengah</w:t>
      </w:r>
      <w:r w:rsidRPr="000B7686">
        <w:rPr>
          <w:rFonts w:asciiTheme="majorHAnsi" w:hAnsiTheme="majorHAnsi" w:cstheme="majorBidi"/>
          <w:spacing w:val="-14"/>
          <w:sz w:val="24"/>
          <w:szCs w:val="24"/>
        </w:rPr>
        <w:t xml:space="preserve"> </w:t>
      </w:r>
      <w:r w:rsidRPr="000B7686">
        <w:rPr>
          <w:rFonts w:asciiTheme="majorHAnsi" w:hAnsiTheme="majorHAnsi" w:cstheme="majorBidi"/>
          <w:sz w:val="24"/>
          <w:szCs w:val="24"/>
        </w:rPr>
        <w:t>menjadi</w:t>
      </w:r>
      <w:r w:rsidRPr="000B7686">
        <w:rPr>
          <w:rFonts w:asciiTheme="majorHAnsi" w:hAnsiTheme="majorHAnsi" w:cstheme="majorBidi"/>
          <w:spacing w:val="-13"/>
          <w:sz w:val="24"/>
          <w:szCs w:val="24"/>
        </w:rPr>
        <w:t xml:space="preserve"> </w:t>
      </w:r>
      <w:r w:rsidRPr="000B7686">
        <w:rPr>
          <w:rFonts w:asciiTheme="majorHAnsi" w:hAnsiTheme="majorHAnsi" w:cstheme="majorBidi"/>
          <w:sz w:val="24"/>
          <w:szCs w:val="24"/>
        </w:rPr>
        <w:t>perbincangan</w:t>
      </w:r>
      <w:r w:rsidRPr="000B7686">
        <w:rPr>
          <w:rFonts w:asciiTheme="majorHAnsi" w:hAnsiTheme="majorHAnsi" w:cstheme="majorBidi"/>
          <w:spacing w:val="-58"/>
          <w:sz w:val="24"/>
          <w:szCs w:val="24"/>
        </w:rPr>
        <w:t xml:space="preserve"> </w:t>
      </w:r>
      <w:r w:rsidRPr="000B7686">
        <w:rPr>
          <w:rFonts w:asciiTheme="majorHAnsi" w:hAnsiTheme="majorHAnsi" w:cstheme="majorBidi"/>
          <w:sz w:val="24"/>
          <w:szCs w:val="24"/>
        </w:rPr>
        <w:t xml:space="preserve">publik khususnya </w:t>
      </w:r>
      <w:r w:rsidRPr="000B7686">
        <w:rPr>
          <w:rFonts w:asciiTheme="majorHAnsi" w:hAnsiTheme="majorHAnsi" w:cstheme="majorBidi"/>
          <w:i/>
          <w:iCs/>
          <w:sz w:val="24"/>
          <w:szCs w:val="24"/>
        </w:rPr>
        <w:t>audiens</w:t>
      </w:r>
      <w:r w:rsidRPr="000B7686">
        <w:rPr>
          <w:rFonts w:asciiTheme="majorHAnsi" w:hAnsiTheme="majorHAnsi" w:cstheme="majorBidi"/>
          <w:sz w:val="24"/>
          <w:szCs w:val="24"/>
        </w:rPr>
        <w:t xml:space="preserve"> Kompas.com. </w:t>
      </w:r>
    </w:p>
    <w:p w:rsidR="000B7686" w:rsidRDefault="007A1B28" w:rsidP="000B7686">
      <w:pPr>
        <w:spacing w:after="0" w:line="240" w:lineRule="auto"/>
        <w:ind w:firstLine="720"/>
        <w:jc w:val="both"/>
        <w:rPr>
          <w:rFonts w:asciiTheme="majorHAnsi" w:hAnsiTheme="majorHAnsi" w:cstheme="majorBidi"/>
          <w:b/>
          <w:sz w:val="24"/>
          <w:szCs w:val="24"/>
          <w:lang w:eastAsia="zh-CN"/>
        </w:rPr>
      </w:pPr>
      <w:r w:rsidRPr="000B7686">
        <w:rPr>
          <w:rFonts w:asciiTheme="majorHAnsi" w:hAnsiTheme="majorHAnsi" w:cstheme="majorBidi"/>
          <w:b/>
          <w:iCs/>
          <w:sz w:val="24"/>
          <w:szCs w:val="24"/>
          <w:lang w:eastAsia="zh-CN"/>
        </w:rPr>
        <w:t xml:space="preserve">Komodifikasi </w:t>
      </w:r>
      <w:r w:rsidRPr="000B7686">
        <w:rPr>
          <w:rFonts w:asciiTheme="majorHAnsi" w:hAnsiTheme="majorHAnsi" w:cstheme="majorBidi"/>
          <w:b/>
          <w:i/>
          <w:sz w:val="24"/>
          <w:szCs w:val="24"/>
          <w:lang w:eastAsia="zh-CN"/>
        </w:rPr>
        <w:t>Audiens</w:t>
      </w:r>
      <w:r w:rsidRPr="000B7686">
        <w:rPr>
          <w:rFonts w:asciiTheme="majorHAnsi" w:hAnsiTheme="majorHAnsi" w:cstheme="majorBidi"/>
          <w:b/>
          <w:iCs/>
          <w:sz w:val="24"/>
          <w:szCs w:val="24"/>
          <w:lang w:eastAsia="zh-CN"/>
        </w:rPr>
        <w:t xml:space="preserve"> </w:t>
      </w:r>
      <w:r w:rsidRPr="000B7686">
        <w:rPr>
          <w:rFonts w:asciiTheme="majorHAnsi" w:hAnsiTheme="majorHAnsi" w:cstheme="majorBidi"/>
          <w:b/>
          <w:sz w:val="24"/>
          <w:szCs w:val="24"/>
          <w:lang w:eastAsia="zh-CN"/>
        </w:rPr>
        <w:t>JawaPos.com</w:t>
      </w:r>
    </w:p>
    <w:p w:rsidR="000B7686" w:rsidRDefault="007A1B28" w:rsidP="000B7686">
      <w:pPr>
        <w:spacing w:after="0" w:line="240" w:lineRule="auto"/>
        <w:ind w:left="720" w:firstLine="720"/>
        <w:jc w:val="both"/>
        <w:rPr>
          <w:rFonts w:asciiTheme="majorHAnsi" w:hAnsiTheme="majorHAnsi" w:cstheme="majorBidi"/>
          <w:sz w:val="24"/>
          <w:szCs w:val="24"/>
        </w:rPr>
      </w:pPr>
      <w:r w:rsidRPr="000B7686">
        <w:rPr>
          <w:rFonts w:asciiTheme="majorHAnsi" w:hAnsiTheme="majorHAnsi" w:cstheme="majorBidi"/>
          <w:bCs/>
          <w:sz w:val="24"/>
          <w:szCs w:val="24"/>
          <w:lang w:eastAsia="zh-CN"/>
        </w:rPr>
        <w:t>M</w:t>
      </w:r>
      <w:r w:rsidRPr="000B7686">
        <w:rPr>
          <w:rFonts w:asciiTheme="majorHAnsi" w:hAnsiTheme="majorHAnsi" w:cstheme="majorBidi"/>
          <w:sz w:val="24"/>
          <w:szCs w:val="24"/>
        </w:rPr>
        <w:t>edia JawaPos.com yang sangat minim pemberit</w:t>
      </w:r>
      <w:r w:rsidRPr="000B7686">
        <w:rPr>
          <w:rFonts w:asciiTheme="majorHAnsi" w:hAnsiTheme="majorHAnsi" w:cstheme="majorBidi"/>
          <w:spacing w:val="1"/>
          <w:sz w:val="24"/>
          <w:szCs w:val="24"/>
        </w:rPr>
        <w:t xml:space="preserve">aan mengenai Capres 2024. Karena </w:t>
      </w:r>
      <w:r w:rsidRPr="000B7686">
        <w:rPr>
          <w:rFonts w:asciiTheme="majorHAnsi" w:hAnsiTheme="majorHAnsi" w:cstheme="majorBidi"/>
          <w:sz w:val="24"/>
          <w:szCs w:val="24"/>
        </w:rPr>
        <w:t>JawaPos.com menjelaskan bahwa redaksi diberikan ruang</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dalam</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menentukan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wacana-wacana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berita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yang</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dibutuhkan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masyarakat</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tidak</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mendapatkan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intervensi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dari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CEO selaku pemilik JawaPos.com untuk cenderung</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 xml:space="preserve">menampilkan pemberitaan </w:t>
      </w:r>
      <w:r w:rsidRPr="000B7686">
        <w:rPr>
          <w:rFonts w:asciiTheme="majorHAnsi" w:hAnsiTheme="majorHAnsi" w:cstheme="majorBidi"/>
          <w:spacing w:val="-1"/>
          <w:sz w:val="24"/>
          <w:szCs w:val="24"/>
        </w:rPr>
        <w:t xml:space="preserve">yang </w:t>
      </w:r>
      <w:r w:rsidRPr="000B7686">
        <w:rPr>
          <w:rFonts w:asciiTheme="majorHAnsi" w:hAnsiTheme="majorHAnsi" w:cstheme="majorBidi"/>
          <w:spacing w:val="-58"/>
          <w:sz w:val="24"/>
          <w:szCs w:val="24"/>
        </w:rPr>
        <w:t xml:space="preserve"> </w:t>
      </w:r>
      <w:r w:rsidRPr="000B7686">
        <w:rPr>
          <w:rFonts w:asciiTheme="majorHAnsi" w:hAnsiTheme="majorHAnsi" w:cstheme="majorBidi"/>
          <w:sz w:val="24"/>
          <w:szCs w:val="24"/>
        </w:rPr>
        <w:t>mengorbitkan Partai ataupun bakal calon. Konsistensi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produk</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jurnalistik</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yang</w:t>
      </w:r>
      <w:r w:rsidRPr="000B7686">
        <w:rPr>
          <w:rFonts w:asciiTheme="majorHAnsi" w:hAnsiTheme="majorHAnsi" w:cstheme="majorBidi"/>
          <w:spacing w:val="-57"/>
          <w:sz w:val="24"/>
          <w:szCs w:val="24"/>
        </w:rPr>
        <w:t xml:space="preserve">         </w:t>
      </w:r>
      <w:r w:rsidRPr="000B7686">
        <w:rPr>
          <w:rFonts w:asciiTheme="majorHAnsi" w:hAnsiTheme="majorHAnsi" w:cstheme="majorBidi"/>
          <w:sz w:val="24"/>
          <w:szCs w:val="24"/>
        </w:rPr>
        <w:t>independen yang disajikan oleh JawaPos.com</w:t>
      </w:r>
      <w:r w:rsidRPr="000B7686">
        <w:rPr>
          <w:rFonts w:asciiTheme="majorHAnsi" w:hAnsiTheme="majorHAnsi" w:cstheme="majorBidi"/>
          <w:spacing w:val="-13"/>
          <w:sz w:val="24"/>
          <w:szCs w:val="24"/>
        </w:rPr>
        <w:t xml:space="preserve"> </w:t>
      </w:r>
      <w:r w:rsidRPr="000B7686">
        <w:rPr>
          <w:rFonts w:asciiTheme="majorHAnsi" w:hAnsiTheme="majorHAnsi" w:cstheme="majorBidi"/>
          <w:sz w:val="24"/>
          <w:szCs w:val="24"/>
        </w:rPr>
        <w:t>yang</w:t>
      </w:r>
      <w:r w:rsidRPr="000B7686">
        <w:rPr>
          <w:rFonts w:asciiTheme="majorHAnsi" w:hAnsiTheme="majorHAnsi" w:cstheme="majorBidi"/>
          <w:spacing w:val="-13"/>
          <w:sz w:val="24"/>
          <w:szCs w:val="24"/>
        </w:rPr>
        <w:t xml:space="preserve"> </w:t>
      </w:r>
      <w:r w:rsidRPr="000B7686">
        <w:rPr>
          <w:rFonts w:asciiTheme="majorHAnsi" w:hAnsiTheme="majorHAnsi" w:cstheme="majorBidi"/>
          <w:sz w:val="24"/>
          <w:szCs w:val="24"/>
        </w:rPr>
        <w:t>memang sangat minim pemberitaan capres 2024</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mana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tahun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diselenggarakannya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pemilu</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pilkada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serentak.</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Konten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yang</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selama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ini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ditampilkan oleh JawaPos.com menurut para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pengiklan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masih</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dirasa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cukup</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efektif</w:t>
      </w:r>
      <w:r w:rsidRPr="000B7686">
        <w:rPr>
          <w:rFonts w:asciiTheme="majorHAnsi" w:hAnsiTheme="majorHAnsi" w:cstheme="majorBidi"/>
          <w:spacing w:val="-57"/>
          <w:sz w:val="24"/>
          <w:szCs w:val="24"/>
        </w:rPr>
        <w:t xml:space="preserve"> </w:t>
      </w:r>
      <w:r w:rsidRPr="000B7686">
        <w:rPr>
          <w:rFonts w:asciiTheme="majorHAnsi" w:hAnsiTheme="majorHAnsi" w:cstheme="majorBidi"/>
          <w:sz w:val="24"/>
          <w:szCs w:val="24"/>
        </w:rPr>
        <w:t>mendatangkan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audience,</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hal</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itu</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tercermin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masih</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banyaknya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produk</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yang</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memasang</w:t>
      </w:r>
      <w:r w:rsidRPr="000B7686">
        <w:rPr>
          <w:rFonts w:asciiTheme="majorHAnsi" w:hAnsiTheme="majorHAnsi" w:cstheme="majorBidi"/>
          <w:spacing w:val="-57"/>
          <w:sz w:val="24"/>
          <w:szCs w:val="24"/>
        </w:rPr>
        <w:t xml:space="preserve"> </w:t>
      </w:r>
      <w:r w:rsidRPr="000B7686">
        <w:rPr>
          <w:rFonts w:asciiTheme="majorHAnsi" w:hAnsiTheme="majorHAnsi" w:cstheme="majorBidi"/>
          <w:sz w:val="24"/>
          <w:szCs w:val="24"/>
        </w:rPr>
        <w:t>iklan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pada</w:t>
      </w:r>
      <w:r w:rsidRPr="000B7686">
        <w:rPr>
          <w:rFonts w:asciiTheme="majorHAnsi" w:hAnsiTheme="majorHAnsi" w:cstheme="majorBidi"/>
          <w:spacing w:val="1"/>
          <w:sz w:val="24"/>
          <w:szCs w:val="24"/>
        </w:rPr>
        <w:t xml:space="preserve"> </w:t>
      </w:r>
      <w:r w:rsidRPr="000B7686">
        <w:rPr>
          <w:rFonts w:asciiTheme="majorHAnsi" w:hAnsiTheme="majorHAnsi" w:cstheme="majorBidi"/>
          <w:i/>
          <w:iCs/>
          <w:sz w:val="24"/>
          <w:szCs w:val="24"/>
        </w:rPr>
        <w:t>commercial</w:t>
      </w:r>
      <w:r w:rsidRPr="000B7686">
        <w:rPr>
          <w:rFonts w:asciiTheme="majorHAnsi" w:hAnsiTheme="majorHAnsi" w:cstheme="majorBidi"/>
          <w:i/>
          <w:iCs/>
          <w:spacing w:val="1"/>
          <w:sz w:val="24"/>
          <w:szCs w:val="24"/>
        </w:rPr>
        <w:t xml:space="preserve"> </w:t>
      </w:r>
      <w:r w:rsidRPr="000B7686">
        <w:rPr>
          <w:rFonts w:asciiTheme="majorHAnsi" w:hAnsiTheme="majorHAnsi" w:cstheme="majorBidi"/>
          <w:i/>
          <w:iCs/>
          <w:sz w:val="24"/>
          <w:szCs w:val="24"/>
        </w:rPr>
        <w:t>break</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program</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tersebut.</w:t>
      </w:r>
    </w:p>
    <w:p w:rsidR="000B7686" w:rsidRDefault="007A1B28" w:rsidP="000B7686">
      <w:pPr>
        <w:spacing w:after="0" w:line="240" w:lineRule="auto"/>
        <w:ind w:left="720" w:firstLine="720"/>
        <w:jc w:val="both"/>
        <w:rPr>
          <w:rFonts w:asciiTheme="majorHAnsi" w:hAnsiTheme="majorHAnsi" w:cstheme="majorBidi"/>
          <w:sz w:val="24"/>
          <w:szCs w:val="24"/>
        </w:rPr>
      </w:pPr>
      <w:r w:rsidRPr="000B7686">
        <w:rPr>
          <w:rFonts w:asciiTheme="majorHAnsi" w:hAnsiTheme="majorHAnsi" w:cstheme="majorBidi"/>
          <w:sz w:val="24"/>
          <w:szCs w:val="24"/>
        </w:rPr>
        <w:t>Analisa bahwa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intervensi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pemilik</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kepada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redaksi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akan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selalu</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terjadi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mempengaruhi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konten-konten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yang</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tersaji,</w:t>
      </w:r>
      <w:r w:rsidRPr="000B7686">
        <w:rPr>
          <w:rFonts w:asciiTheme="majorHAnsi" w:hAnsiTheme="majorHAnsi" w:cstheme="majorBidi"/>
          <w:spacing w:val="-57"/>
          <w:sz w:val="24"/>
          <w:szCs w:val="24"/>
        </w:rPr>
        <w:t xml:space="preserve"> </w:t>
      </w:r>
      <w:r w:rsidRPr="000B7686">
        <w:rPr>
          <w:rFonts w:asciiTheme="majorHAnsi" w:hAnsiTheme="majorHAnsi" w:cstheme="majorBidi"/>
          <w:spacing w:val="-1"/>
          <w:sz w:val="24"/>
          <w:szCs w:val="24"/>
        </w:rPr>
        <w:t>entah</w:t>
      </w:r>
      <w:r w:rsidRPr="000B7686">
        <w:rPr>
          <w:rFonts w:asciiTheme="majorHAnsi" w:hAnsiTheme="majorHAnsi" w:cstheme="majorBidi"/>
          <w:spacing w:val="-14"/>
          <w:sz w:val="24"/>
          <w:szCs w:val="24"/>
        </w:rPr>
        <w:t xml:space="preserve"> </w:t>
      </w:r>
      <w:r w:rsidRPr="000B7686">
        <w:rPr>
          <w:rFonts w:asciiTheme="majorHAnsi" w:hAnsiTheme="majorHAnsi" w:cstheme="majorBidi"/>
          <w:sz w:val="24"/>
          <w:szCs w:val="24"/>
        </w:rPr>
        <w:t>untuk</w:t>
      </w:r>
      <w:r w:rsidRPr="000B7686">
        <w:rPr>
          <w:rFonts w:asciiTheme="majorHAnsi" w:hAnsiTheme="majorHAnsi" w:cstheme="majorBidi"/>
          <w:spacing w:val="-13"/>
          <w:sz w:val="24"/>
          <w:szCs w:val="24"/>
        </w:rPr>
        <w:t xml:space="preserve"> </w:t>
      </w:r>
      <w:r w:rsidRPr="000B7686">
        <w:rPr>
          <w:rFonts w:asciiTheme="majorHAnsi" w:hAnsiTheme="majorHAnsi" w:cstheme="majorBidi"/>
          <w:sz w:val="24"/>
          <w:szCs w:val="24"/>
        </w:rPr>
        <w:t>menyalurkan</w:t>
      </w:r>
      <w:r w:rsidRPr="000B7686">
        <w:rPr>
          <w:rFonts w:asciiTheme="majorHAnsi" w:hAnsiTheme="majorHAnsi" w:cstheme="majorBidi"/>
          <w:spacing w:val="-12"/>
          <w:sz w:val="24"/>
          <w:szCs w:val="24"/>
        </w:rPr>
        <w:t xml:space="preserve"> </w:t>
      </w:r>
      <w:r w:rsidRPr="000B7686">
        <w:rPr>
          <w:rFonts w:asciiTheme="majorHAnsi" w:hAnsiTheme="majorHAnsi" w:cstheme="majorBidi"/>
          <w:sz w:val="24"/>
          <w:szCs w:val="24"/>
        </w:rPr>
        <w:t>kepentingan</w:t>
      </w:r>
      <w:r w:rsidRPr="000B7686">
        <w:rPr>
          <w:rFonts w:asciiTheme="majorHAnsi" w:hAnsiTheme="majorHAnsi" w:cstheme="majorBidi"/>
          <w:spacing w:val="-13"/>
          <w:sz w:val="24"/>
          <w:szCs w:val="24"/>
        </w:rPr>
        <w:t xml:space="preserve"> </w:t>
      </w:r>
      <w:r w:rsidRPr="000B7686">
        <w:rPr>
          <w:rFonts w:asciiTheme="majorHAnsi" w:hAnsiTheme="majorHAnsi" w:cstheme="majorBidi"/>
          <w:sz w:val="24"/>
          <w:szCs w:val="24"/>
        </w:rPr>
        <w:t>politik atau</w:t>
      </w:r>
      <w:r w:rsidRPr="000B7686">
        <w:rPr>
          <w:rFonts w:asciiTheme="majorHAnsi" w:hAnsiTheme="majorHAnsi" w:cstheme="majorBidi"/>
          <w:spacing w:val="40"/>
          <w:sz w:val="24"/>
          <w:szCs w:val="24"/>
        </w:rPr>
        <w:t xml:space="preserve"> </w:t>
      </w:r>
      <w:r w:rsidRPr="000B7686">
        <w:rPr>
          <w:rFonts w:asciiTheme="majorHAnsi" w:hAnsiTheme="majorHAnsi" w:cstheme="majorBidi"/>
          <w:sz w:val="24"/>
          <w:szCs w:val="24"/>
        </w:rPr>
        <w:t>kepentingan</w:t>
      </w:r>
      <w:r w:rsidRPr="000B7686">
        <w:rPr>
          <w:rFonts w:asciiTheme="majorHAnsi" w:hAnsiTheme="majorHAnsi" w:cstheme="majorBidi"/>
          <w:spacing w:val="42"/>
          <w:sz w:val="24"/>
          <w:szCs w:val="24"/>
        </w:rPr>
        <w:t xml:space="preserve"> </w:t>
      </w:r>
      <w:r w:rsidRPr="000B7686">
        <w:rPr>
          <w:rFonts w:asciiTheme="majorHAnsi" w:hAnsiTheme="majorHAnsi" w:cstheme="majorBidi"/>
          <w:sz w:val="24"/>
          <w:szCs w:val="24"/>
        </w:rPr>
        <w:t>ekonomi.</w:t>
      </w:r>
      <w:r w:rsidRPr="000B7686">
        <w:rPr>
          <w:rFonts w:asciiTheme="majorHAnsi" w:hAnsiTheme="majorHAnsi" w:cstheme="majorBidi"/>
          <w:spacing w:val="40"/>
          <w:sz w:val="24"/>
          <w:szCs w:val="24"/>
        </w:rPr>
        <w:t xml:space="preserve"> </w:t>
      </w:r>
      <w:r w:rsidRPr="000B7686">
        <w:rPr>
          <w:rFonts w:asciiTheme="majorHAnsi" w:hAnsiTheme="majorHAnsi" w:cstheme="majorBidi"/>
          <w:sz w:val="24"/>
          <w:szCs w:val="24"/>
        </w:rPr>
        <w:t>Pemilik</w:t>
      </w:r>
      <w:r w:rsidRPr="000B7686">
        <w:rPr>
          <w:rFonts w:asciiTheme="majorHAnsi" w:hAnsiTheme="majorHAnsi" w:cstheme="majorBidi"/>
          <w:spacing w:val="40"/>
          <w:sz w:val="24"/>
          <w:szCs w:val="24"/>
        </w:rPr>
        <w:t xml:space="preserve"> </w:t>
      </w:r>
      <w:r w:rsidRPr="000B7686">
        <w:rPr>
          <w:rFonts w:asciiTheme="majorHAnsi" w:hAnsiTheme="majorHAnsi" w:cstheme="majorBidi"/>
          <w:sz w:val="24"/>
          <w:szCs w:val="24"/>
        </w:rPr>
        <w:t>akan menyampaikan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kepentingannya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melalui</w:t>
      </w:r>
      <w:r w:rsidRPr="000B7686">
        <w:rPr>
          <w:rFonts w:asciiTheme="majorHAnsi" w:hAnsiTheme="majorHAnsi" w:cstheme="majorBidi"/>
          <w:spacing w:val="-57"/>
          <w:sz w:val="24"/>
          <w:szCs w:val="24"/>
        </w:rPr>
        <w:t xml:space="preserve"> </w:t>
      </w:r>
      <w:r w:rsidRPr="000B7686">
        <w:rPr>
          <w:rFonts w:asciiTheme="majorHAnsi" w:hAnsiTheme="majorHAnsi" w:cstheme="majorBidi"/>
          <w:sz w:val="24"/>
          <w:szCs w:val="24"/>
        </w:rPr>
        <w:t>pemimpin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redaksi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kemudian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tersalur</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ke</w:t>
      </w:r>
      <w:r w:rsidRPr="000B7686">
        <w:rPr>
          <w:rFonts w:asciiTheme="majorHAnsi" w:hAnsiTheme="majorHAnsi" w:cstheme="majorBidi"/>
          <w:spacing w:val="-57"/>
          <w:sz w:val="24"/>
          <w:szCs w:val="24"/>
        </w:rPr>
        <w:t xml:space="preserve"> </w:t>
      </w:r>
      <w:r w:rsidRPr="000B7686">
        <w:rPr>
          <w:rFonts w:asciiTheme="majorHAnsi" w:hAnsiTheme="majorHAnsi" w:cstheme="majorBidi"/>
          <w:sz w:val="24"/>
          <w:szCs w:val="24"/>
        </w:rPr>
        <w:t>redaksi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hingga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para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jurnalis</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lapangan.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juga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menambahkan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bahwa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komodifikasi</w:t>
      </w:r>
      <w:r w:rsidRPr="000B7686">
        <w:rPr>
          <w:rFonts w:asciiTheme="majorHAnsi" w:hAnsiTheme="majorHAnsi" w:cstheme="majorBidi"/>
          <w:spacing w:val="1"/>
          <w:sz w:val="24"/>
          <w:szCs w:val="24"/>
        </w:rPr>
        <w:t xml:space="preserve"> </w:t>
      </w:r>
      <w:r w:rsidRPr="000B7686">
        <w:rPr>
          <w:rFonts w:asciiTheme="majorHAnsi" w:hAnsiTheme="majorHAnsi" w:cstheme="majorBidi"/>
          <w:i/>
          <w:iCs/>
          <w:sz w:val="24"/>
          <w:szCs w:val="24"/>
        </w:rPr>
        <w:t>Audiens</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cenderung</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dinamis</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melihat</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perkembangan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isu-isu</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terkini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akan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terus</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dilakukan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orang</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mendekatkan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media dengan audiens nya. Rating dan share</w:t>
      </w:r>
      <w:r w:rsidRPr="000B7686">
        <w:rPr>
          <w:rFonts w:asciiTheme="majorHAnsi" w:hAnsiTheme="majorHAnsi" w:cstheme="majorBidi"/>
          <w:spacing w:val="-57"/>
          <w:sz w:val="24"/>
          <w:szCs w:val="24"/>
        </w:rPr>
        <w:t xml:space="preserve"> </w:t>
      </w:r>
      <w:r w:rsidRPr="000B7686">
        <w:rPr>
          <w:rFonts w:asciiTheme="majorHAnsi" w:hAnsiTheme="majorHAnsi" w:cstheme="majorBidi"/>
          <w:sz w:val="24"/>
          <w:szCs w:val="24"/>
        </w:rPr>
        <w:t>di industri media online sebagai tolak ukur nilai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jual</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suatu</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program</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menjadikan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pembaca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sebagai sebuah hal yang harus dikelola oleh</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media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untuk</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bisa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mendapatkan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manfaat</w:t>
      </w:r>
      <w:r w:rsidRPr="000B7686">
        <w:rPr>
          <w:rFonts w:asciiTheme="majorHAnsi" w:hAnsiTheme="majorHAnsi" w:cstheme="majorBidi"/>
          <w:spacing w:val="-57"/>
          <w:sz w:val="24"/>
          <w:szCs w:val="24"/>
        </w:rPr>
        <w:t xml:space="preserve"> </w:t>
      </w:r>
      <w:r w:rsidRPr="000B7686">
        <w:rPr>
          <w:rFonts w:asciiTheme="majorHAnsi" w:hAnsiTheme="majorHAnsi" w:cstheme="majorBidi"/>
          <w:sz w:val="24"/>
          <w:szCs w:val="24"/>
        </w:rPr>
        <w:t>ekonomi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melalui iklan.</w:t>
      </w:r>
    </w:p>
    <w:p w:rsidR="000B7686" w:rsidRPr="000B7686" w:rsidRDefault="00F91E3C" w:rsidP="000B7686">
      <w:pPr>
        <w:pStyle w:val="DaftarParagraf"/>
        <w:numPr>
          <w:ilvl w:val="0"/>
          <w:numId w:val="11"/>
        </w:numPr>
        <w:spacing w:after="0" w:line="240" w:lineRule="auto"/>
        <w:jc w:val="both"/>
        <w:rPr>
          <w:rFonts w:asciiTheme="majorHAnsi" w:hAnsiTheme="majorHAnsi" w:cstheme="majorBidi"/>
          <w:sz w:val="24"/>
          <w:szCs w:val="24"/>
        </w:rPr>
      </w:pPr>
      <w:r w:rsidRPr="000B7686">
        <w:rPr>
          <w:rFonts w:asciiTheme="majorHAnsi" w:hAnsiTheme="majorHAnsi" w:cstheme="majorBidi"/>
          <w:b/>
          <w:bCs/>
          <w:sz w:val="24"/>
          <w:szCs w:val="24"/>
        </w:rPr>
        <w:t>Komodifikasi Pekerja</w:t>
      </w:r>
    </w:p>
    <w:p w:rsidR="000B7686" w:rsidRDefault="00F91E3C" w:rsidP="000B7686">
      <w:pPr>
        <w:pStyle w:val="DaftarParagraf"/>
        <w:spacing w:after="0" w:line="240" w:lineRule="auto"/>
        <w:jc w:val="both"/>
        <w:rPr>
          <w:rFonts w:asciiTheme="majorHAnsi" w:hAnsiTheme="majorHAnsi" w:cstheme="majorBidi"/>
          <w:b/>
          <w:i/>
          <w:sz w:val="24"/>
          <w:szCs w:val="24"/>
        </w:rPr>
      </w:pPr>
      <w:r w:rsidRPr="000B7686">
        <w:rPr>
          <w:rFonts w:asciiTheme="majorHAnsi" w:hAnsiTheme="majorHAnsi" w:cstheme="majorBidi"/>
          <w:b/>
          <w:bCs/>
          <w:sz w:val="24"/>
          <w:szCs w:val="24"/>
        </w:rPr>
        <w:t xml:space="preserve">Komodifikasi Pekerja </w:t>
      </w:r>
      <w:r w:rsidRPr="000B7686">
        <w:rPr>
          <w:rFonts w:asciiTheme="majorHAnsi" w:hAnsiTheme="majorHAnsi" w:cstheme="majorBidi"/>
          <w:b/>
          <w:i/>
          <w:sz w:val="24"/>
          <w:szCs w:val="24"/>
        </w:rPr>
        <w:t>Kompas.com</w:t>
      </w:r>
    </w:p>
    <w:p w:rsidR="000B7686" w:rsidRDefault="00F91E3C" w:rsidP="000B7686">
      <w:pPr>
        <w:spacing w:after="0" w:line="240" w:lineRule="auto"/>
        <w:ind w:left="720" w:firstLine="720"/>
        <w:jc w:val="both"/>
        <w:rPr>
          <w:rFonts w:asciiTheme="majorHAnsi" w:hAnsiTheme="majorHAnsi" w:cstheme="majorBidi"/>
          <w:b/>
          <w:i/>
          <w:sz w:val="24"/>
          <w:szCs w:val="24"/>
        </w:rPr>
      </w:pPr>
      <w:r w:rsidRPr="000B7686">
        <w:rPr>
          <w:rFonts w:asciiTheme="majorHAnsi" w:hAnsiTheme="majorHAnsi" w:cstheme="majorBidi"/>
          <w:iCs/>
          <w:sz w:val="24"/>
          <w:szCs w:val="24"/>
          <w:lang w:eastAsia="zh-CN"/>
        </w:rPr>
        <w:t xml:space="preserve">Media online Kompas.com bahwa </w:t>
      </w:r>
      <w:r w:rsidRPr="000B7686">
        <w:rPr>
          <w:rFonts w:asciiTheme="majorHAnsi" w:hAnsiTheme="majorHAnsi" w:cstheme="majorBidi"/>
          <w:sz w:val="24"/>
          <w:szCs w:val="24"/>
        </w:rPr>
        <w:t>pekerja</w:t>
      </w:r>
      <w:r w:rsidRPr="000B7686">
        <w:rPr>
          <w:rFonts w:asciiTheme="majorHAnsi" w:hAnsiTheme="majorHAnsi" w:cstheme="majorBidi"/>
          <w:spacing w:val="12"/>
          <w:sz w:val="24"/>
          <w:szCs w:val="24"/>
        </w:rPr>
        <w:t xml:space="preserve"> </w:t>
      </w:r>
      <w:r w:rsidRPr="000B7686">
        <w:rPr>
          <w:rFonts w:asciiTheme="majorHAnsi" w:hAnsiTheme="majorHAnsi" w:cstheme="majorBidi"/>
          <w:sz w:val="24"/>
          <w:szCs w:val="24"/>
        </w:rPr>
        <w:t>komunikasi</w:t>
      </w:r>
      <w:r w:rsidRPr="000B7686">
        <w:rPr>
          <w:rFonts w:asciiTheme="majorHAnsi" w:hAnsiTheme="majorHAnsi" w:cstheme="majorBidi"/>
          <w:spacing w:val="12"/>
          <w:sz w:val="24"/>
          <w:szCs w:val="24"/>
        </w:rPr>
        <w:t xml:space="preserve"> </w:t>
      </w:r>
      <w:r w:rsidRPr="000B7686">
        <w:rPr>
          <w:rFonts w:asciiTheme="majorHAnsi" w:hAnsiTheme="majorHAnsi" w:cstheme="majorBidi"/>
          <w:sz w:val="24"/>
          <w:szCs w:val="24"/>
        </w:rPr>
        <w:t>juga</w:t>
      </w:r>
      <w:r w:rsidRPr="000B7686">
        <w:rPr>
          <w:rFonts w:asciiTheme="majorHAnsi" w:hAnsiTheme="majorHAnsi" w:cstheme="majorBidi"/>
          <w:spacing w:val="13"/>
          <w:sz w:val="24"/>
          <w:szCs w:val="24"/>
        </w:rPr>
        <w:t xml:space="preserve"> </w:t>
      </w:r>
      <w:r w:rsidRPr="000B7686">
        <w:rPr>
          <w:rFonts w:asciiTheme="majorHAnsi" w:hAnsiTheme="majorHAnsi" w:cstheme="majorBidi"/>
          <w:sz w:val="24"/>
          <w:szCs w:val="24"/>
        </w:rPr>
        <w:t>dikomodifikasi</w:t>
      </w:r>
      <w:r w:rsidRPr="000B7686">
        <w:rPr>
          <w:rFonts w:asciiTheme="majorHAnsi" w:hAnsiTheme="majorHAnsi" w:cstheme="majorBidi"/>
          <w:spacing w:val="12"/>
          <w:sz w:val="24"/>
          <w:szCs w:val="24"/>
        </w:rPr>
        <w:t xml:space="preserve"> </w:t>
      </w:r>
      <w:r w:rsidRPr="000B7686">
        <w:rPr>
          <w:rFonts w:asciiTheme="majorHAnsi" w:hAnsiTheme="majorHAnsi" w:cstheme="majorBidi"/>
          <w:sz w:val="24"/>
          <w:szCs w:val="24"/>
        </w:rPr>
        <w:t>karena</w:t>
      </w:r>
      <w:r w:rsidRPr="000B7686">
        <w:rPr>
          <w:rFonts w:asciiTheme="majorHAnsi" w:hAnsiTheme="majorHAnsi" w:cstheme="majorBidi"/>
          <w:spacing w:val="13"/>
          <w:sz w:val="24"/>
          <w:szCs w:val="24"/>
        </w:rPr>
        <w:t xml:space="preserve"> </w:t>
      </w:r>
      <w:r w:rsidRPr="000B7686">
        <w:rPr>
          <w:rFonts w:asciiTheme="majorHAnsi" w:hAnsiTheme="majorHAnsi" w:cstheme="majorBidi"/>
          <w:sz w:val="24"/>
          <w:szCs w:val="24"/>
        </w:rPr>
        <w:t>tenaga</w:t>
      </w:r>
      <w:r w:rsidRPr="000B7686">
        <w:rPr>
          <w:rFonts w:asciiTheme="majorHAnsi" w:hAnsiTheme="majorHAnsi" w:cstheme="majorBidi"/>
          <w:spacing w:val="13"/>
          <w:sz w:val="24"/>
          <w:szCs w:val="24"/>
        </w:rPr>
        <w:t xml:space="preserve"> </w:t>
      </w:r>
      <w:r w:rsidRPr="000B7686">
        <w:rPr>
          <w:rFonts w:asciiTheme="majorHAnsi" w:hAnsiTheme="majorHAnsi" w:cstheme="majorBidi"/>
          <w:sz w:val="24"/>
          <w:szCs w:val="24"/>
        </w:rPr>
        <w:t>kerja</w:t>
      </w:r>
      <w:r w:rsidRPr="000B7686">
        <w:rPr>
          <w:rFonts w:asciiTheme="majorHAnsi" w:hAnsiTheme="majorHAnsi" w:cstheme="majorBidi"/>
          <w:spacing w:val="14"/>
          <w:sz w:val="24"/>
          <w:szCs w:val="24"/>
        </w:rPr>
        <w:t xml:space="preserve"> </w:t>
      </w:r>
      <w:r w:rsidRPr="000B7686">
        <w:rPr>
          <w:rFonts w:asciiTheme="majorHAnsi" w:hAnsiTheme="majorHAnsi" w:cstheme="majorBidi"/>
          <w:sz w:val="24"/>
          <w:szCs w:val="24"/>
        </w:rPr>
        <w:t>upahan</w:t>
      </w:r>
      <w:r w:rsidRPr="000B7686">
        <w:rPr>
          <w:rFonts w:asciiTheme="majorHAnsi" w:hAnsiTheme="majorHAnsi" w:cstheme="majorBidi"/>
          <w:spacing w:val="12"/>
          <w:sz w:val="24"/>
          <w:szCs w:val="24"/>
        </w:rPr>
        <w:t xml:space="preserve"> </w:t>
      </w:r>
      <w:r w:rsidRPr="000B7686">
        <w:rPr>
          <w:rFonts w:asciiTheme="majorHAnsi" w:hAnsiTheme="majorHAnsi" w:cstheme="majorBidi"/>
          <w:sz w:val="24"/>
          <w:szCs w:val="24"/>
        </w:rPr>
        <w:t>telah</w:t>
      </w:r>
      <w:r w:rsidRPr="000B7686">
        <w:rPr>
          <w:rFonts w:asciiTheme="majorHAnsi" w:hAnsiTheme="majorHAnsi" w:cstheme="majorBidi"/>
          <w:spacing w:val="13"/>
          <w:sz w:val="24"/>
          <w:szCs w:val="24"/>
        </w:rPr>
        <w:t xml:space="preserve"> </w:t>
      </w:r>
      <w:r w:rsidRPr="000B7686">
        <w:rPr>
          <w:rFonts w:asciiTheme="majorHAnsi" w:hAnsiTheme="majorHAnsi" w:cstheme="majorBidi"/>
          <w:sz w:val="24"/>
          <w:szCs w:val="24"/>
        </w:rPr>
        <w:t>tumbuh secara</w:t>
      </w:r>
      <w:r w:rsidRPr="000B7686">
        <w:rPr>
          <w:rFonts w:asciiTheme="majorHAnsi" w:hAnsiTheme="majorHAnsi" w:cstheme="majorBidi"/>
          <w:spacing w:val="12"/>
          <w:sz w:val="24"/>
          <w:szCs w:val="24"/>
        </w:rPr>
        <w:t xml:space="preserve"> </w:t>
      </w:r>
      <w:r w:rsidRPr="000B7686">
        <w:rPr>
          <w:rFonts w:asciiTheme="majorHAnsi" w:hAnsiTheme="majorHAnsi" w:cstheme="majorBidi"/>
          <w:sz w:val="24"/>
          <w:szCs w:val="24"/>
        </w:rPr>
        <w:t>signifikan</w:t>
      </w:r>
      <w:r w:rsidRPr="000B7686">
        <w:rPr>
          <w:rFonts w:asciiTheme="majorHAnsi" w:hAnsiTheme="majorHAnsi" w:cstheme="majorBidi"/>
          <w:spacing w:val="11"/>
          <w:sz w:val="24"/>
          <w:szCs w:val="24"/>
        </w:rPr>
        <w:t xml:space="preserve"> </w:t>
      </w:r>
      <w:r w:rsidRPr="000B7686">
        <w:rPr>
          <w:rFonts w:asciiTheme="majorHAnsi" w:hAnsiTheme="majorHAnsi" w:cstheme="majorBidi"/>
          <w:sz w:val="24"/>
          <w:szCs w:val="24"/>
        </w:rPr>
        <w:t>di</w:t>
      </w:r>
      <w:r w:rsidRPr="000B7686">
        <w:rPr>
          <w:rFonts w:asciiTheme="majorHAnsi" w:hAnsiTheme="majorHAnsi" w:cstheme="majorBidi"/>
          <w:spacing w:val="12"/>
          <w:sz w:val="24"/>
          <w:szCs w:val="24"/>
        </w:rPr>
        <w:t xml:space="preserve"> </w:t>
      </w:r>
      <w:r w:rsidRPr="000B7686">
        <w:rPr>
          <w:rFonts w:asciiTheme="majorHAnsi" w:hAnsiTheme="majorHAnsi" w:cstheme="majorBidi"/>
          <w:sz w:val="24"/>
          <w:szCs w:val="24"/>
        </w:rPr>
        <w:t>seluruh</w:t>
      </w:r>
      <w:r w:rsidRPr="000B7686">
        <w:rPr>
          <w:rFonts w:asciiTheme="majorHAnsi" w:hAnsiTheme="majorHAnsi" w:cstheme="majorBidi"/>
          <w:spacing w:val="11"/>
          <w:sz w:val="24"/>
          <w:szCs w:val="24"/>
        </w:rPr>
        <w:t xml:space="preserve"> </w:t>
      </w:r>
      <w:r w:rsidRPr="000B7686">
        <w:rPr>
          <w:rFonts w:asciiTheme="majorHAnsi" w:hAnsiTheme="majorHAnsi" w:cstheme="majorBidi"/>
          <w:sz w:val="24"/>
          <w:szCs w:val="24"/>
        </w:rPr>
        <w:t>tempat</w:t>
      </w:r>
      <w:r w:rsidRPr="000B7686">
        <w:rPr>
          <w:rFonts w:asciiTheme="majorHAnsi" w:hAnsiTheme="majorHAnsi" w:cstheme="majorBidi"/>
          <w:spacing w:val="12"/>
          <w:sz w:val="24"/>
          <w:szCs w:val="24"/>
        </w:rPr>
        <w:t xml:space="preserve"> </w:t>
      </w:r>
      <w:r w:rsidRPr="000B7686">
        <w:rPr>
          <w:rFonts w:asciiTheme="majorHAnsi" w:hAnsiTheme="majorHAnsi" w:cstheme="majorBidi"/>
          <w:sz w:val="24"/>
          <w:szCs w:val="24"/>
        </w:rPr>
        <w:t>kerja</w:t>
      </w:r>
      <w:r w:rsidRPr="000B7686">
        <w:rPr>
          <w:rFonts w:asciiTheme="majorHAnsi" w:hAnsiTheme="majorHAnsi" w:cstheme="majorBidi"/>
          <w:spacing w:val="12"/>
          <w:sz w:val="24"/>
          <w:szCs w:val="24"/>
        </w:rPr>
        <w:t xml:space="preserve"> </w:t>
      </w:r>
      <w:r w:rsidRPr="000B7686">
        <w:rPr>
          <w:rFonts w:asciiTheme="majorHAnsi" w:hAnsiTheme="majorHAnsi" w:cstheme="majorBidi"/>
          <w:sz w:val="24"/>
          <w:szCs w:val="24"/>
        </w:rPr>
        <w:t>media.</w:t>
      </w:r>
      <w:r w:rsidRPr="000B7686">
        <w:rPr>
          <w:rFonts w:asciiTheme="majorHAnsi" w:hAnsiTheme="majorHAnsi" w:cstheme="majorBidi"/>
          <w:spacing w:val="12"/>
          <w:sz w:val="24"/>
          <w:szCs w:val="24"/>
        </w:rPr>
        <w:t xml:space="preserve"> </w:t>
      </w:r>
      <w:r w:rsidRPr="000B7686">
        <w:rPr>
          <w:rFonts w:asciiTheme="majorHAnsi" w:hAnsiTheme="majorHAnsi" w:cstheme="majorBidi"/>
          <w:sz w:val="24"/>
          <w:szCs w:val="24"/>
        </w:rPr>
        <w:t>Untuk</w:t>
      </w:r>
      <w:r w:rsidRPr="000B7686">
        <w:rPr>
          <w:rFonts w:asciiTheme="majorHAnsi" w:hAnsiTheme="majorHAnsi" w:cstheme="majorBidi"/>
          <w:spacing w:val="12"/>
          <w:sz w:val="24"/>
          <w:szCs w:val="24"/>
        </w:rPr>
        <w:t xml:space="preserve"> </w:t>
      </w:r>
      <w:r w:rsidRPr="000B7686">
        <w:rPr>
          <w:rFonts w:asciiTheme="majorHAnsi" w:hAnsiTheme="majorHAnsi" w:cstheme="majorBidi"/>
          <w:sz w:val="24"/>
          <w:szCs w:val="24"/>
        </w:rPr>
        <w:t>memotong</w:t>
      </w:r>
      <w:r w:rsidRPr="000B7686">
        <w:rPr>
          <w:rFonts w:asciiTheme="majorHAnsi" w:hAnsiTheme="majorHAnsi" w:cstheme="majorBidi"/>
          <w:spacing w:val="12"/>
          <w:sz w:val="24"/>
          <w:szCs w:val="24"/>
        </w:rPr>
        <w:t xml:space="preserve"> </w:t>
      </w:r>
      <w:r w:rsidRPr="000B7686">
        <w:rPr>
          <w:rFonts w:asciiTheme="majorHAnsi" w:hAnsiTheme="majorHAnsi" w:cstheme="majorBidi"/>
          <w:sz w:val="24"/>
          <w:szCs w:val="24"/>
        </w:rPr>
        <w:t>tagihan</w:t>
      </w:r>
      <w:r w:rsidRPr="000B7686">
        <w:rPr>
          <w:rFonts w:asciiTheme="majorHAnsi" w:hAnsiTheme="majorHAnsi" w:cstheme="majorBidi"/>
          <w:spacing w:val="11"/>
          <w:sz w:val="24"/>
          <w:szCs w:val="24"/>
        </w:rPr>
        <w:t xml:space="preserve"> </w:t>
      </w:r>
      <w:r w:rsidRPr="000B7686">
        <w:rPr>
          <w:rFonts w:asciiTheme="majorHAnsi" w:hAnsiTheme="majorHAnsi" w:cstheme="majorBidi"/>
          <w:sz w:val="24"/>
          <w:szCs w:val="24"/>
        </w:rPr>
        <w:t>tenaga</w:t>
      </w:r>
      <w:r w:rsidRPr="000B7686">
        <w:rPr>
          <w:rFonts w:asciiTheme="majorHAnsi" w:hAnsiTheme="majorHAnsi" w:cstheme="majorBidi"/>
          <w:spacing w:val="12"/>
          <w:sz w:val="24"/>
          <w:szCs w:val="24"/>
        </w:rPr>
        <w:t xml:space="preserve"> </w:t>
      </w:r>
      <w:r w:rsidRPr="000B7686">
        <w:rPr>
          <w:rFonts w:asciiTheme="majorHAnsi" w:hAnsiTheme="majorHAnsi" w:cstheme="majorBidi"/>
          <w:sz w:val="24"/>
          <w:szCs w:val="24"/>
        </w:rPr>
        <w:t>kerja</w:t>
      </w:r>
      <w:r w:rsidRPr="000B7686">
        <w:rPr>
          <w:rFonts w:asciiTheme="majorHAnsi" w:hAnsiTheme="majorHAnsi" w:cstheme="majorBidi"/>
          <w:spacing w:val="13"/>
          <w:sz w:val="24"/>
          <w:szCs w:val="24"/>
        </w:rPr>
        <w:t xml:space="preserve"> </w:t>
      </w:r>
      <w:r w:rsidRPr="000B7686">
        <w:rPr>
          <w:rFonts w:asciiTheme="majorHAnsi" w:hAnsiTheme="majorHAnsi" w:cstheme="majorBidi"/>
          <w:sz w:val="24"/>
          <w:szCs w:val="24"/>
        </w:rPr>
        <w:t>dan</w:t>
      </w:r>
      <w:r w:rsidRPr="000B7686">
        <w:rPr>
          <w:rFonts w:asciiTheme="majorHAnsi" w:hAnsiTheme="majorHAnsi" w:cstheme="majorBidi"/>
          <w:spacing w:val="12"/>
          <w:sz w:val="24"/>
          <w:szCs w:val="24"/>
        </w:rPr>
        <w:t xml:space="preserve"> </w:t>
      </w:r>
      <w:r w:rsidRPr="000B7686">
        <w:rPr>
          <w:rFonts w:asciiTheme="majorHAnsi" w:hAnsiTheme="majorHAnsi" w:cstheme="majorBidi"/>
          <w:sz w:val="24"/>
          <w:szCs w:val="24"/>
        </w:rPr>
        <w:t>meningkatkan</w:t>
      </w:r>
      <w:r w:rsidRPr="000B7686">
        <w:rPr>
          <w:rFonts w:asciiTheme="majorHAnsi" w:hAnsiTheme="majorHAnsi" w:cstheme="majorBidi"/>
          <w:spacing w:val="-39"/>
          <w:sz w:val="24"/>
          <w:szCs w:val="24"/>
        </w:rPr>
        <w:t xml:space="preserve"> </w:t>
      </w:r>
      <w:r w:rsidRPr="000B7686">
        <w:rPr>
          <w:rFonts w:asciiTheme="majorHAnsi" w:hAnsiTheme="majorHAnsi" w:cstheme="majorBidi"/>
          <w:sz w:val="24"/>
          <w:szCs w:val="24"/>
        </w:rPr>
        <w:t>pendapatan,</w:t>
      </w:r>
      <w:r w:rsidRPr="000B7686">
        <w:rPr>
          <w:rFonts w:asciiTheme="majorHAnsi" w:hAnsiTheme="majorHAnsi" w:cstheme="majorBidi"/>
          <w:spacing w:val="9"/>
          <w:sz w:val="24"/>
          <w:szCs w:val="24"/>
        </w:rPr>
        <w:t xml:space="preserve"> </w:t>
      </w:r>
      <w:r w:rsidRPr="000B7686">
        <w:rPr>
          <w:rFonts w:asciiTheme="majorHAnsi" w:hAnsiTheme="majorHAnsi" w:cstheme="majorBidi"/>
          <w:sz w:val="24"/>
          <w:szCs w:val="24"/>
        </w:rPr>
        <w:t>para</w:t>
      </w:r>
      <w:r w:rsidRPr="000B7686">
        <w:rPr>
          <w:rFonts w:asciiTheme="majorHAnsi" w:hAnsiTheme="majorHAnsi" w:cstheme="majorBidi"/>
          <w:spacing w:val="10"/>
          <w:sz w:val="24"/>
          <w:szCs w:val="24"/>
        </w:rPr>
        <w:t xml:space="preserve"> </w:t>
      </w:r>
      <w:r w:rsidRPr="000B7686">
        <w:rPr>
          <w:rFonts w:asciiTheme="majorHAnsi" w:hAnsiTheme="majorHAnsi" w:cstheme="majorBidi"/>
          <w:sz w:val="24"/>
          <w:szCs w:val="24"/>
        </w:rPr>
        <w:t>manajer</w:t>
      </w:r>
      <w:r w:rsidRPr="000B7686">
        <w:rPr>
          <w:rFonts w:asciiTheme="majorHAnsi" w:hAnsiTheme="majorHAnsi" w:cstheme="majorBidi"/>
          <w:spacing w:val="10"/>
          <w:sz w:val="24"/>
          <w:szCs w:val="24"/>
        </w:rPr>
        <w:t xml:space="preserve"> </w:t>
      </w:r>
      <w:r w:rsidRPr="000B7686">
        <w:rPr>
          <w:rFonts w:asciiTheme="majorHAnsi" w:hAnsiTheme="majorHAnsi" w:cstheme="majorBidi"/>
          <w:sz w:val="24"/>
          <w:szCs w:val="24"/>
        </w:rPr>
        <w:t>mengganti</w:t>
      </w:r>
      <w:r w:rsidRPr="000B7686">
        <w:rPr>
          <w:rFonts w:asciiTheme="majorHAnsi" w:hAnsiTheme="majorHAnsi" w:cstheme="majorBidi"/>
          <w:spacing w:val="9"/>
          <w:sz w:val="24"/>
          <w:szCs w:val="24"/>
        </w:rPr>
        <w:t xml:space="preserve"> </w:t>
      </w:r>
      <w:r w:rsidRPr="000B7686">
        <w:rPr>
          <w:rFonts w:asciiTheme="majorHAnsi" w:hAnsiTheme="majorHAnsi" w:cstheme="majorBidi"/>
          <w:sz w:val="24"/>
          <w:szCs w:val="24"/>
        </w:rPr>
        <w:t>sistem</w:t>
      </w:r>
      <w:r w:rsidRPr="000B7686">
        <w:rPr>
          <w:rFonts w:asciiTheme="majorHAnsi" w:hAnsiTheme="majorHAnsi" w:cstheme="majorBidi"/>
          <w:spacing w:val="11"/>
          <w:sz w:val="24"/>
          <w:szCs w:val="24"/>
        </w:rPr>
        <w:t xml:space="preserve"> </w:t>
      </w:r>
      <w:r w:rsidRPr="000B7686">
        <w:rPr>
          <w:rFonts w:asciiTheme="majorHAnsi" w:hAnsiTheme="majorHAnsi" w:cstheme="majorBidi"/>
          <w:sz w:val="24"/>
          <w:szCs w:val="24"/>
        </w:rPr>
        <w:t>mekanis</w:t>
      </w:r>
      <w:r w:rsidRPr="000B7686">
        <w:rPr>
          <w:rFonts w:asciiTheme="majorHAnsi" w:hAnsiTheme="majorHAnsi" w:cstheme="majorBidi"/>
          <w:spacing w:val="9"/>
          <w:sz w:val="24"/>
          <w:szCs w:val="24"/>
        </w:rPr>
        <w:t xml:space="preserve"> </w:t>
      </w:r>
      <w:r w:rsidRPr="000B7686">
        <w:rPr>
          <w:rFonts w:asciiTheme="majorHAnsi" w:hAnsiTheme="majorHAnsi" w:cstheme="majorBidi"/>
          <w:sz w:val="24"/>
          <w:szCs w:val="24"/>
        </w:rPr>
        <w:t>dengan</w:t>
      </w:r>
      <w:r w:rsidRPr="000B7686">
        <w:rPr>
          <w:rFonts w:asciiTheme="majorHAnsi" w:hAnsiTheme="majorHAnsi" w:cstheme="majorBidi"/>
          <w:spacing w:val="10"/>
          <w:sz w:val="24"/>
          <w:szCs w:val="24"/>
        </w:rPr>
        <w:t xml:space="preserve"> </w:t>
      </w:r>
      <w:r w:rsidRPr="000B7686">
        <w:rPr>
          <w:rFonts w:asciiTheme="majorHAnsi" w:hAnsiTheme="majorHAnsi" w:cstheme="majorBidi"/>
          <w:sz w:val="24"/>
          <w:szCs w:val="24"/>
        </w:rPr>
        <w:t>sistem</w:t>
      </w:r>
      <w:r w:rsidRPr="000B7686">
        <w:rPr>
          <w:rFonts w:asciiTheme="majorHAnsi" w:hAnsiTheme="majorHAnsi" w:cstheme="majorBidi"/>
          <w:spacing w:val="10"/>
          <w:sz w:val="24"/>
          <w:szCs w:val="24"/>
        </w:rPr>
        <w:t xml:space="preserve"> </w:t>
      </w:r>
      <w:r w:rsidRPr="000B7686">
        <w:rPr>
          <w:rFonts w:asciiTheme="majorHAnsi" w:hAnsiTheme="majorHAnsi" w:cstheme="majorBidi"/>
          <w:sz w:val="24"/>
          <w:szCs w:val="24"/>
        </w:rPr>
        <w:t>elektronik</w:t>
      </w:r>
      <w:r w:rsidRPr="000B7686">
        <w:rPr>
          <w:rFonts w:asciiTheme="majorHAnsi" w:hAnsiTheme="majorHAnsi" w:cstheme="majorBidi"/>
          <w:spacing w:val="10"/>
          <w:sz w:val="24"/>
          <w:szCs w:val="24"/>
        </w:rPr>
        <w:t xml:space="preserve"> </w:t>
      </w:r>
      <w:r w:rsidRPr="000B7686">
        <w:rPr>
          <w:rFonts w:asciiTheme="majorHAnsi" w:hAnsiTheme="majorHAnsi" w:cstheme="majorBidi"/>
          <w:sz w:val="24"/>
          <w:szCs w:val="24"/>
        </w:rPr>
        <w:t>untuk</w:t>
      </w:r>
      <w:r w:rsidRPr="000B7686">
        <w:rPr>
          <w:rFonts w:asciiTheme="majorHAnsi" w:hAnsiTheme="majorHAnsi" w:cstheme="majorBidi"/>
          <w:spacing w:val="10"/>
          <w:sz w:val="24"/>
          <w:szCs w:val="24"/>
        </w:rPr>
        <w:t xml:space="preserve"> </w:t>
      </w:r>
      <w:r w:rsidRPr="000B7686">
        <w:rPr>
          <w:rFonts w:asciiTheme="majorHAnsi" w:hAnsiTheme="majorHAnsi" w:cstheme="majorBidi"/>
          <w:sz w:val="24"/>
          <w:szCs w:val="24"/>
        </w:rPr>
        <w:t>menghilangkan</w:t>
      </w:r>
      <w:r w:rsidRPr="000B7686">
        <w:rPr>
          <w:rFonts w:asciiTheme="majorHAnsi" w:hAnsiTheme="majorHAnsi" w:cstheme="majorBidi"/>
          <w:spacing w:val="1"/>
          <w:sz w:val="24"/>
          <w:szCs w:val="24"/>
        </w:rPr>
        <w:t xml:space="preserve"> </w:t>
      </w:r>
      <w:r w:rsidRPr="000B7686">
        <w:rPr>
          <w:rFonts w:asciiTheme="majorHAnsi" w:hAnsiTheme="majorHAnsi" w:cstheme="majorBidi"/>
          <w:w w:val="105"/>
          <w:sz w:val="24"/>
          <w:szCs w:val="24"/>
        </w:rPr>
        <w:t>ribuan pekerjaan di industri percetakan karena pengaturan huruf elektronik menghilangkan pekerjaan</w:t>
      </w:r>
      <w:r w:rsidRPr="000B7686">
        <w:rPr>
          <w:rFonts w:asciiTheme="majorHAnsi" w:hAnsiTheme="majorHAnsi" w:cstheme="majorBidi"/>
          <w:spacing w:val="1"/>
          <w:w w:val="105"/>
          <w:sz w:val="24"/>
          <w:szCs w:val="24"/>
        </w:rPr>
        <w:t xml:space="preserve"> </w:t>
      </w:r>
      <w:r w:rsidRPr="000B7686">
        <w:rPr>
          <w:rFonts w:asciiTheme="majorHAnsi" w:hAnsiTheme="majorHAnsi" w:cstheme="majorBidi"/>
          <w:w w:val="105"/>
          <w:sz w:val="24"/>
          <w:szCs w:val="24"/>
        </w:rPr>
        <w:t>operator</w:t>
      </w:r>
      <w:r w:rsidRPr="000B7686">
        <w:rPr>
          <w:rFonts w:asciiTheme="majorHAnsi" w:hAnsiTheme="majorHAnsi" w:cstheme="majorBidi"/>
          <w:spacing w:val="-8"/>
          <w:w w:val="105"/>
          <w:sz w:val="24"/>
          <w:szCs w:val="24"/>
        </w:rPr>
        <w:t xml:space="preserve"> </w:t>
      </w:r>
      <w:r w:rsidRPr="000B7686">
        <w:rPr>
          <w:rFonts w:asciiTheme="majorHAnsi" w:hAnsiTheme="majorHAnsi" w:cstheme="majorBidi"/>
          <w:w w:val="105"/>
          <w:sz w:val="24"/>
          <w:szCs w:val="24"/>
        </w:rPr>
        <w:t>linotipe.</w:t>
      </w:r>
      <w:r w:rsidRPr="000B7686">
        <w:rPr>
          <w:rFonts w:asciiTheme="majorHAnsi" w:hAnsiTheme="majorHAnsi" w:cstheme="majorBidi"/>
          <w:spacing w:val="-8"/>
          <w:w w:val="105"/>
          <w:sz w:val="24"/>
          <w:szCs w:val="24"/>
        </w:rPr>
        <w:t xml:space="preserve"> </w:t>
      </w:r>
      <w:r w:rsidRPr="000B7686">
        <w:rPr>
          <w:rFonts w:asciiTheme="majorHAnsi" w:hAnsiTheme="majorHAnsi" w:cstheme="majorBidi"/>
          <w:w w:val="105"/>
          <w:sz w:val="24"/>
          <w:szCs w:val="24"/>
        </w:rPr>
        <w:t>Sistem</w:t>
      </w:r>
      <w:r w:rsidRPr="000B7686">
        <w:rPr>
          <w:rFonts w:asciiTheme="majorHAnsi" w:hAnsiTheme="majorHAnsi" w:cstheme="majorBidi"/>
          <w:spacing w:val="-7"/>
          <w:w w:val="105"/>
          <w:sz w:val="24"/>
          <w:szCs w:val="24"/>
        </w:rPr>
        <w:t xml:space="preserve"> </w:t>
      </w:r>
      <w:r w:rsidRPr="000B7686">
        <w:rPr>
          <w:rFonts w:asciiTheme="majorHAnsi" w:hAnsiTheme="majorHAnsi" w:cstheme="majorBidi"/>
          <w:w w:val="105"/>
          <w:sz w:val="24"/>
          <w:szCs w:val="24"/>
        </w:rPr>
        <w:t>digital</w:t>
      </w:r>
      <w:r w:rsidRPr="000B7686">
        <w:rPr>
          <w:rFonts w:asciiTheme="majorHAnsi" w:hAnsiTheme="majorHAnsi" w:cstheme="majorBidi"/>
          <w:spacing w:val="-8"/>
          <w:w w:val="105"/>
          <w:sz w:val="24"/>
          <w:szCs w:val="24"/>
        </w:rPr>
        <w:t xml:space="preserve"> </w:t>
      </w:r>
      <w:r w:rsidRPr="000B7686">
        <w:rPr>
          <w:rFonts w:asciiTheme="majorHAnsi" w:hAnsiTheme="majorHAnsi" w:cstheme="majorBidi"/>
          <w:w w:val="105"/>
          <w:sz w:val="24"/>
          <w:szCs w:val="24"/>
        </w:rPr>
        <w:t>saat</w:t>
      </w:r>
      <w:r w:rsidRPr="000B7686">
        <w:rPr>
          <w:rFonts w:asciiTheme="majorHAnsi" w:hAnsiTheme="majorHAnsi" w:cstheme="majorBidi"/>
          <w:spacing w:val="-7"/>
          <w:w w:val="105"/>
          <w:sz w:val="24"/>
          <w:szCs w:val="24"/>
        </w:rPr>
        <w:t xml:space="preserve"> </w:t>
      </w:r>
      <w:r w:rsidRPr="000B7686">
        <w:rPr>
          <w:rFonts w:asciiTheme="majorHAnsi" w:hAnsiTheme="majorHAnsi" w:cstheme="majorBidi"/>
          <w:w w:val="105"/>
          <w:sz w:val="24"/>
          <w:szCs w:val="24"/>
        </w:rPr>
        <w:t>ini</w:t>
      </w:r>
      <w:r w:rsidRPr="000B7686">
        <w:rPr>
          <w:rFonts w:asciiTheme="majorHAnsi" w:hAnsiTheme="majorHAnsi" w:cstheme="majorBidi"/>
          <w:spacing w:val="-7"/>
          <w:w w:val="105"/>
          <w:sz w:val="24"/>
          <w:szCs w:val="24"/>
        </w:rPr>
        <w:t xml:space="preserve"> </w:t>
      </w:r>
      <w:r w:rsidRPr="000B7686">
        <w:rPr>
          <w:rFonts w:asciiTheme="majorHAnsi" w:hAnsiTheme="majorHAnsi" w:cstheme="majorBidi"/>
          <w:w w:val="105"/>
          <w:sz w:val="24"/>
          <w:szCs w:val="24"/>
        </w:rPr>
        <w:t>memungkinkan</w:t>
      </w:r>
      <w:r w:rsidRPr="000B7686">
        <w:rPr>
          <w:rFonts w:asciiTheme="majorHAnsi" w:hAnsiTheme="majorHAnsi" w:cstheme="majorBidi"/>
          <w:spacing w:val="-8"/>
          <w:w w:val="105"/>
          <w:sz w:val="24"/>
          <w:szCs w:val="24"/>
        </w:rPr>
        <w:t xml:space="preserve"> </w:t>
      </w:r>
      <w:r w:rsidRPr="000B7686">
        <w:rPr>
          <w:rFonts w:asciiTheme="majorHAnsi" w:hAnsiTheme="majorHAnsi" w:cstheme="majorBidi"/>
          <w:w w:val="105"/>
          <w:sz w:val="24"/>
          <w:szCs w:val="24"/>
        </w:rPr>
        <w:t>perusahaan</w:t>
      </w:r>
      <w:r w:rsidRPr="000B7686">
        <w:rPr>
          <w:rFonts w:asciiTheme="majorHAnsi" w:hAnsiTheme="majorHAnsi" w:cstheme="majorBidi"/>
          <w:spacing w:val="-8"/>
          <w:w w:val="105"/>
          <w:sz w:val="24"/>
          <w:szCs w:val="24"/>
        </w:rPr>
        <w:t xml:space="preserve"> </w:t>
      </w:r>
      <w:r w:rsidRPr="000B7686">
        <w:rPr>
          <w:rFonts w:asciiTheme="majorHAnsi" w:hAnsiTheme="majorHAnsi" w:cstheme="majorBidi"/>
          <w:w w:val="105"/>
          <w:sz w:val="24"/>
          <w:szCs w:val="24"/>
        </w:rPr>
        <w:t>untuk</w:t>
      </w:r>
      <w:r w:rsidRPr="000B7686">
        <w:rPr>
          <w:rFonts w:asciiTheme="majorHAnsi" w:hAnsiTheme="majorHAnsi" w:cstheme="majorBidi"/>
          <w:spacing w:val="-7"/>
          <w:w w:val="105"/>
          <w:sz w:val="24"/>
          <w:szCs w:val="24"/>
        </w:rPr>
        <w:t xml:space="preserve"> </w:t>
      </w:r>
      <w:r w:rsidRPr="000B7686">
        <w:rPr>
          <w:rFonts w:asciiTheme="majorHAnsi" w:hAnsiTheme="majorHAnsi" w:cstheme="majorBidi"/>
          <w:w w:val="105"/>
          <w:sz w:val="24"/>
          <w:szCs w:val="24"/>
        </w:rPr>
        <w:t>memperluas</w:t>
      </w:r>
      <w:r w:rsidRPr="000B7686">
        <w:rPr>
          <w:rFonts w:asciiTheme="majorHAnsi" w:hAnsiTheme="majorHAnsi" w:cstheme="majorBidi"/>
          <w:spacing w:val="-8"/>
          <w:w w:val="105"/>
          <w:sz w:val="24"/>
          <w:szCs w:val="24"/>
        </w:rPr>
        <w:t xml:space="preserve"> </w:t>
      </w:r>
      <w:r w:rsidRPr="000B7686">
        <w:rPr>
          <w:rFonts w:asciiTheme="majorHAnsi" w:hAnsiTheme="majorHAnsi" w:cstheme="majorBidi"/>
          <w:w w:val="105"/>
          <w:sz w:val="24"/>
          <w:szCs w:val="24"/>
        </w:rPr>
        <w:t>proses</w:t>
      </w:r>
      <w:r w:rsidRPr="000B7686">
        <w:rPr>
          <w:rFonts w:asciiTheme="majorHAnsi" w:hAnsiTheme="majorHAnsi" w:cstheme="majorBidi"/>
          <w:spacing w:val="-7"/>
          <w:w w:val="105"/>
          <w:sz w:val="24"/>
          <w:szCs w:val="24"/>
        </w:rPr>
        <w:t xml:space="preserve"> </w:t>
      </w:r>
      <w:r w:rsidRPr="000B7686">
        <w:rPr>
          <w:rFonts w:asciiTheme="majorHAnsi" w:hAnsiTheme="majorHAnsi" w:cstheme="majorBidi"/>
          <w:w w:val="105"/>
          <w:sz w:val="24"/>
          <w:szCs w:val="24"/>
        </w:rPr>
        <w:t>ini.</w:t>
      </w:r>
    </w:p>
    <w:p w:rsidR="000B7686" w:rsidRDefault="00F91E3C" w:rsidP="000B7686">
      <w:pPr>
        <w:spacing w:after="0" w:line="240" w:lineRule="auto"/>
        <w:ind w:firstLine="720"/>
        <w:jc w:val="both"/>
        <w:rPr>
          <w:rFonts w:asciiTheme="majorHAnsi" w:hAnsiTheme="majorHAnsi" w:cstheme="majorBidi"/>
          <w:b/>
          <w:i/>
          <w:sz w:val="24"/>
          <w:szCs w:val="24"/>
        </w:rPr>
      </w:pPr>
      <w:r w:rsidRPr="000B7686">
        <w:rPr>
          <w:rFonts w:asciiTheme="majorHAnsi" w:hAnsiTheme="majorHAnsi" w:cstheme="majorBidi"/>
          <w:b/>
          <w:iCs/>
          <w:sz w:val="24"/>
          <w:szCs w:val="24"/>
        </w:rPr>
        <w:t xml:space="preserve">Komodifikasi Pekerja </w:t>
      </w:r>
      <w:r w:rsidRPr="000B7686">
        <w:rPr>
          <w:rFonts w:asciiTheme="majorHAnsi" w:hAnsiTheme="majorHAnsi" w:cstheme="majorBidi"/>
          <w:b/>
          <w:i/>
          <w:sz w:val="24"/>
          <w:szCs w:val="24"/>
        </w:rPr>
        <w:t>JawaPos.com</w:t>
      </w:r>
    </w:p>
    <w:p w:rsidR="000B7686" w:rsidRDefault="00F91E3C" w:rsidP="000B7686">
      <w:pPr>
        <w:spacing w:after="0" w:line="240" w:lineRule="auto"/>
        <w:ind w:left="720" w:firstLine="720"/>
        <w:jc w:val="both"/>
        <w:rPr>
          <w:rFonts w:asciiTheme="majorHAnsi" w:hAnsiTheme="majorHAnsi" w:cstheme="majorBidi"/>
          <w:color w:val="2A2A2A"/>
          <w:sz w:val="24"/>
          <w:szCs w:val="24"/>
          <w:shd w:val="clear" w:color="auto" w:fill="FFFFFF"/>
        </w:rPr>
      </w:pPr>
      <w:r w:rsidRPr="000B7686">
        <w:rPr>
          <w:rFonts w:asciiTheme="majorHAnsi" w:hAnsiTheme="majorHAnsi" w:cstheme="majorBidi"/>
          <w:color w:val="2A2A2A"/>
          <w:sz w:val="24"/>
          <w:szCs w:val="24"/>
          <w:shd w:val="clear" w:color="auto" w:fill="FFFFFF"/>
        </w:rPr>
        <w:t>Komodifikasi ini ada kaitannya dengan tugas para pekerja dalam memproduksi serta mendistribusikan produk media kepada khalayak. Komodifikasi pekerja di JawaPos.com sendiri hanya mengandalkan media sosial dalam mempublikasikan berita-berita tersebut. Berikut hasil jawaban dari pihak perwakilan JawaPos.com atas pernyataan tersebut. :</w:t>
      </w:r>
    </w:p>
    <w:p w:rsidR="000B7686" w:rsidRDefault="00F91E3C" w:rsidP="000B7686">
      <w:pPr>
        <w:spacing w:after="0" w:line="240" w:lineRule="auto"/>
        <w:ind w:left="720" w:firstLine="720"/>
        <w:jc w:val="both"/>
        <w:rPr>
          <w:rFonts w:asciiTheme="majorHAnsi" w:hAnsiTheme="majorHAnsi" w:cstheme="majorBidi"/>
          <w:b/>
          <w:i/>
          <w:sz w:val="24"/>
          <w:szCs w:val="24"/>
        </w:rPr>
      </w:pPr>
      <w:r w:rsidRPr="000B7686">
        <w:rPr>
          <w:rFonts w:asciiTheme="majorHAnsi" w:hAnsiTheme="majorHAnsi" w:cstheme="majorBidi"/>
          <w:i/>
          <w:sz w:val="24"/>
          <w:szCs w:val="24"/>
          <w:lang w:eastAsia="zh-CN"/>
        </w:rPr>
        <w:t>“</w:t>
      </w:r>
      <w:r w:rsidRPr="000B7686">
        <w:rPr>
          <w:rFonts w:asciiTheme="majorHAnsi" w:hAnsiTheme="majorHAnsi" w:cstheme="majorBidi"/>
          <w:i/>
          <w:sz w:val="24"/>
          <w:szCs w:val="24"/>
        </w:rPr>
        <w:t>Jawapos.com sendiri memanfaatkan media social dalam proses penyebaran berita yang telah di produksi seperti, Website, Facebook, Instagram, Youtube dan Twitter.”</w:t>
      </w:r>
    </w:p>
    <w:p w:rsidR="000B7686" w:rsidRDefault="000B7686" w:rsidP="000B7686">
      <w:pPr>
        <w:spacing w:after="0" w:line="240" w:lineRule="auto"/>
        <w:jc w:val="both"/>
        <w:rPr>
          <w:rFonts w:asciiTheme="majorHAnsi" w:hAnsiTheme="majorHAnsi" w:cstheme="majorBidi"/>
          <w:b/>
          <w:i/>
          <w:sz w:val="24"/>
          <w:szCs w:val="24"/>
        </w:rPr>
      </w:pPr>
    </w:p>
    <w:p w:rsidR="0017240E" w:rsidRPr="000B7686" w:rsidRDefault="00F91E3C" w:rsidP="000B7686">
      <w:pPr>
        <w:spacing w:after="0" w:line="240" w:lineRule="auto"/>
        <w:jc w:val="both"/>
        <w:rPr>
          <w:rFonts w:asciiTheme="majorHAnsi" w:hAnsiTheme="majorHAnsi" w:cstheme="majorBidi"/>
          <w:b/>
          <w:i/>
          <w:sz w:val="24"/>
          <w:szCs w:val="24"/>
        </w:rPr>
      </w:pPr>
      <w:r w:rsidRPr="000B7686">
        <w:rPr>
          <w:rFonts w:asciiTheme="majorHAnsi" w:hAnsiTheme="majorHAnsi" w:cstheme="majorBidi"/>
          <w:b/>
          <w:bCs/>
          <w:iCs/>
          <w:sz w:val="24"/>
          <w:szCs w:val="24"/>
          <w:lang w:eastAsia="zh-CN"/>
        </w:rPr>
        <w:lastRenderedPageBreak/>
        <w:t>SPASIALISASI</w:t>
      </w:r>
    </w:p>
    <w:p w:rsidR="00E9792E" w:rsidRPr="000B7686" w:rsidRDefault="0017240E" w:rsidP="000B7686">
      <w:pPr>
        <w:pStyle w:val="DaftarParagraf"/>
        <w:spacing w:after="0" w:line="240" w:lineRule="auto"/>
        <w:ind w:left="0" w:right="3" w:firstLine="720"/>
        <w:jc w:val="both"/>
        <w:rPr>
          <w:rFonts w:asciiTheme="majorHAnsi" w:hAnsiTheme="majorHAnsi" w:cstheme="majorBidi"/>
          <w:sz w:val="24"/>
          <w:szCs w:val="24"/>
        </w:rPr>
      </w:pPr>
      <w:r w:rsidRPr="000B7686">
        <w:rPr>
          <w:rFonts w:asciiTheme="majorHAnsi" w:hAnsiTheme="majorHAnsi" w:cstheme="majorBidi"/>
          <w:sz w:val="24"/>
          <w:szCs w:val="24"/>
        </w:rPr>
        <w:t>Untuk memperluas jangkauan pasar</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baik</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pembaca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maupun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pengiklan,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saat</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ini</w:t>
      </w:r>
      <w:r w:rsidRPr="000B7686">
        <w:rPr>
          <w:rFonts w:asciiTheme="majorHAnsi" w:hAnsiTheme="majorHAnsi" w:cstheme="majorBidi"/>
          <w:spacing w:val="-57"/>
          <w:sz w:val="24"/>
          <w:szCs w:val="24"/>
        </w:rPr>
        <w:t xml:space="preserve">             </w:t>
      </w:r>
      <w:r w:rsidRPr="000B7686">
        <w:rPr>
          <w:rFonts w:asciiTheme="majorHAnsi" w:hAnsiTheme="majorHAnsi" w:cstheme="majorBidi"/>
          <w:sz w:val="24"/>
          <w:szCs w:val="24"/>
        </w:rPr>
        <w:t>Kompas.com</w:t>
      </w:r>
      <w:r w:rsidRPr="000B7686">
        <w:rPr>
          <w:rFonts w:asciiTheme="majorHAnsi" w:hAnsiTheme="majorHAnsi" w:cstheme="majorBidi"/>
          <w:spacing w:val="1"/>
          <w:sz w:val="24"/>
          <w:szCs w:val="24"/>
        </w:rPr>
        <w:t xml:space="preserve"> dan Jawapos.com </w:t>
      </w:r>
      <w:r w:rsidRPr="000B7686">
        <w:rPr>
          <w:rFonts w:asciiTheme="majorHAnsi" w:hAnsiTheme="majorHAnsi" w:cstheme="majorBidi"/>
          <w:sz w:val="24"/>
          <w:szCs w:val="24"/>
        </w:rPr>
        <w:t>melakukan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spasialisasi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horizontal. spasialisasi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horizontal</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melalui</w:t>
      </w:r>
      <w:r w:rsidRPr="000B7686">
        <w:rPr>
          <w:rFonts w:asciiTheme="majorHAnsi" w:hAnsiTheme="majorHAnsi" w:cstheme="majorBidi"/>
          <w:spacing w:val="-57"/>
          <w:sz w:val="24"/>
          <w:szCs w:val="24"/>
        </w:rPr>
        <w:t xml:space="preserve">              </w:t>
      </w:r>
      <w:r w:rsidRPr="000B7686">
        <w:rPr>
          <w:rFonts w:asciiTheme="majorHAnsi" w:hAnsiTheme="majorHAnsi" w:cstheme="majorBidi"/>
          <w:sz w:val="24"/>
          <w:szCs w:val="24"/>
        </w:rPr>
        <w:t>konvergensi berupa diversifikasi produk ke</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berbagai platform. Sajian yang ada di Kompas.com saat ini dapat dinikmati dalam berbagai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produk untuk media</w:t>
      </w:r>
      <w:r w:rsidRPr="000B7686">
        <w:rPr>
          <w:rFonts w:asciiTheme="majorHAnsi" w:hAnsiTheme="majorHAnsi" w:cstheme="majorBidi"/>
          <w:spacing w:val="-57"/>
          <w:sz w:val="24"/>
          <w:szCs w:val="24"/>
        </w:rPr>
        <w:t xml:space="preserve"> </w:t>
      </w:r>
      <w:r w:rsidRPr="000B7686">
        <w:rPr>
          <w:rFonts w:asciiTheme="majorHAnsi" w:hAnsiTheme="majorHAnsi" w:cstheme="majorBidi"/>
          <w:sz w:val="24"/>
          <w:szCs w:val="24"/>
        </w:rPr>
        <w:t>online</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 xml:space="preserve">seperti pada websitenya https://www.kompas.com, dan juga. Demikian juga, Jawapos.com dapat kita nikmati berbagai produk berita atau yang informasi lainnya melalui website </w:t>
      </w:r>
      <w:hyperlink r:id="rId11" w:history="1">
        <w:r w:rsidRPr="000B7686">
          <w:rPr>
            <w:rStyle w:val="Hyperlink"/>
            <w:rFonts w:asciiTheme="majorHAnsi" w:hAnsiTheme="majorHAnsi" w:cstheme="majorBidi"/>
            <w:color w:val="000000" w:themeColor="text1"/>
            <w:sz w:val="24"/>
            <w:szCs w:val="24"/>
            <w:u w:val="none"/>
          </w:rPr>
          <w:t>https://www.jawapos.com</w:t>
        </w:r>
      </w:hyperlink>
      <w:r w:rsidRPr="000B7686">
        <w:rPr>
          <w:rFonts w:asciiTheme="majorHAnsi" w:hAnsiTheme="majorHAnsi" w:cstheme="majorBidi"/>
          <w:color w:val="000000" w:themeColor="text1"/>
          <w:sz w:val="24"/>
          <w:szCs w:val="24"/>
        </w:rPr>
        <w:t>. Selain itu</w:t>
      </w:r>
      <w:r w:rsidRPr="000B7686">
        <w:rPr>
          <w:rFonts w:asciiTheme="majorHAnsi" w:hAnsiTheme="majorHAnsi" w:cstheme="majorBidi"/>
          <w:color w:val="000000" w:themeColor="text1"/>
          <w:spacing w:val="1"/>
          <w:sz w:val="24"/>
          <w:szCs w:val="24"/>
        </w:rPr>
        <w:t xml:space="preserve"> </w:t>
      </w:r>
      <w:r w:rsidRPr="000B7686">
        <w:rPr>
          <w:rFonts w:asciiTheme="majorHAnsi" w:hAnsiTheme="majorHAnsi" w:cstheme="majorBidi"/>
          <w:color w:val="000000" w:themeColor="text1"/>
          <w:sz w:val="24"/>
          <w:szCs w:val="24"/>
        </w:rPr>
        <w:t>terdap</w:t>
      </w:r>
      <w:r w:rsidRPr="000B7686">
        <w:rPr>
          <w:rFonts w:asciiTheme="majorHAnsi" w:hAnsiTheme="majorHAnsi" w:cstheme="majorBidi"/>
          <w:sz w:val="24"/>
          <w:szCs w:val="24"/>
        </w:rPr>
        <w:t>at</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pula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akun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media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sosial</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baik</w:t>
      </w:r>
      <w:r w:rsidRPr="000B7686">
        <w:rPr>
          <w:rFonts w:asciiTheme="majorHAnsi" w:hAnsiTheme="majorHAnsi" w:cstheme="majorBidi"/>
          <w:spacing w:val="1"/>
          <w:sz w:val="24"/>
          <w:szCs w:val="24"/>
        </w:rPr>
        <w:t xml:space="preserve"> facebook, </w:t>
      </w:r>
      <w:r w:rsidRPr="000B7686">
        <w:rPr>
          <w:rFonts w:asciiTheme="majorHAnsi" w:hAnsiTheme="majorHAnsi" w:cstheme="majorBidi"/>
          <w:sz w:val="24"/>
          <w:szCs w:val="24"/>
        </w:rPr>
        <w:t>twitter,</w:t>
      </w:r>
      <w:r w:rsidRPr="000B7686">
        <w:rPr>
          <w:rFonts w:asciiTheme="majorHAnsi" w:hAnsiTheme="majorHAnsi" w:cstheme="majorBidi"/>
          <w:spacing w:val="-12"/>
          <w:sz w:val="24"/>
          <w:szCs w:val="24"/>
        </w:rPr>
        <w:t xml:space="preserve"> </w:t>
      </w:r>
      <w:r w:rsidRPr="000B7686">
        <w:rPr>
          <w:rFonts w:asciiTheme="majorHAnsi" w:hAnsiTheme="majorHAnsi" w:cstheme="majorBidi"/>
          <w:sz w:val="24"/>
          <w:szCs w:val="24"/>
        </w:rPr>
        <w:t>Instagram</w:t>
      </w:r>
      <w:r w:rsidRPr="000B7686">
        <w:rPr>
          <w:rFonts w:asciiTheme="majorHAnsi" w:hAnsiTheme="majorHAnsi" w:cstheme="majorBidi"/>
          <w:spacing w:val="-10"/>
          <w:sz w:val="24"/>
          <w:szCs w:val="24"/>
        </w:rPr>
        <w:t xml:space="preserve"> </w:t>
      </w:r>
      <w:r w:rsidRPr="000B7686">
        <w:rPr>
          <w:rFonts w:asciiTheme="majorHAnsi" w:hAnsiTheme="majorHAnsi" w:cstheme="majorBidi"/>
          <w:sz w:val="24"/>
          <w:szCs w:val="24"/>
        </w:rPr>
        <w:t>dan</w:t>
      </w:r>
      <w:r w:rsidRPr="000B7686">
        <w:rPr>
          <w:rFonts w:asciiTheme="majorHAnsi" w:hAnsiTheme="majorHAnsi" w:cstheme="majorBidi"/>
          <w:spacing w:val="-11"/>
          <w:sz w:val="24"/>
          <w:szCs w:val="24"/>
        </w:rPr>
        <w:t xml:space="preserve"> </w:t>
      </w:r>
      <w:r w:rsidRPr="000B7686">
        <w:rPr>
          <w:rFonts w:asciiTheme="majorHAnsi" w:hAnsiTheme="majorHAnsi" w:cstheme="majorBidi"/>
          <w:sz w:val="24"/>
          <w:szCs w:val="24"/>
        </w:rPr>
        <w:t>youtube</w:t>
      </w:r>
      <w:r w:rsidRPr="000B7686">
        <w:rPr>
          <w:rFonts w:asciiTheme="majorHAnsi" w:hAnsiTheme="majorHAnsi" w:cstheme="majorBidi"/>
          <w:spacing w:val="-12"/>
          <w:sz w:val="24"/>
          <w:szCs w:val="24"/>
        </w:rPr>
        <w:t xml:space="preserve"> </w:t>
      </w:r>
      <w:r w:rsidRPr="000B7686">
        <w:rPr>
          <w:rFonts w:asciiTheme="majorHAnsi" w:hAnsiTheme="majorHAnsi" w:cstheme="majorBidi"/>
          <w:sz w:val="24"/>
          <w:szCs w:val="24"/>
        </w:rPr>
        <w:t>yang</w:t>
      </w:r>
      <w:r w:rsidRPr="000B7686">
        <w:rPr>
          <w:rFonts w:asciiTheme="majorHAnsi" w:hAnsiTheme="majorHAnsi" w:cstheme="majorBidi"/>
          <w:spacing w:val="-11"/>
          <w:sz w:val="24"/>
          <w:szCs w:val="24"/>
        </w:rPr>
        <w:t xml:space="preserve"> </w:t>
      </w:r>
      <w:r w:rsidRPr="000B7686">
        <w:rPr>
          <w:rFonts w:asciiTheme="majorHAnsi" w:hAnsiTheme="majorHAnsi" w:cstheme="majorBidi"/>
          <w:sz w:val="24"/>
          <w:szCs w:val="24"/>
        </w:rPr>
        <w:t>tentunya</w:t>
      </w:r>
      <w:r w:rsidRPr="000B7686">
        <w:rPr>
          <w:rFonts w:asciiTheme="majorHAnsi" w:hAnsiTheme="majorHAnsi" w:cstheme="majorBidi"/>
          <w:spacing w:val="-58"/>
          <w:sz w:val="24"/>
          <w:szCs w:val="24"/>
        </w:rPr>
        <w:t xml:space="preserve"> </w:t>
      </w:r>
      <w:r w:rsidRPr="000B7686">
        <w:rPr>
          <w:rFonts w:asciiTheme="majorHAnsi" w:hAnsiTheme="majorHAnsi" w:cstheme="majorBidi"/>
          <w:sz w:val="24"/>
          <w:szCs w:val="24"/>
        </w:rPr>
        <w:t>akan menjangkau pembaca yang lebih luas</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meningkatkan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peluang</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mendapatkan</w:t>
      </w:r>
      <w:r w:rsidRPr="000B7686">
        <w:rPr>
          <w:rFonts w:asciiTheme="majorHAnsi" w:hAnsiTheme="majorHAnsi" w:cstheme="majorBidi"/>
          <w:spacing w:val="-57"/>
          <w:sz w:val="24"/>
          <w:szCs w:val="24"/>
        </w:rPr>
        <w:t xml:space="preserve"> </w:t>
      </w:r>
      <w:r w:rsidRPr="000B7686">
        <w:rPr>
          <w:rFonts w:asciiTheme="majorHAnsi" w:hAnsiTheme="majorHAnsi" w:cstheme="majorBidi"/>
          <w:sz w:val="24"/>
          <w:szCs w:val="24"/>
        </w:rPr>
        <w:t>pengiklan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dari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berbagai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target</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segmen.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Spasialiasi</w:t>
      </w:r>
      <w:r w:rsidRPr="000B7686">
        <w:rPr>
          <w:rFonts w:asciiTheme="majorHAnsi" w:hAnsiTheme="majorHAnsi" w:cstheme="majorBidi"/>
          <w:spacing w:val="6"/>
          <w:sz w:val="24"/>
          <w:szCs w:val="24"/>
        </w:rPr>
        <w:t xml:space="preserve"> </w:t>
      </w:r>
      <w:r w:rsidRPr="000B7686">
        <w:rPr>
          <w:rFonts w:asciiTheme="majorHAnsi" w:hAnsiTheme="majorHAnsi" w:cstheme="majorBidi"/>
          <w:sz w:val="24"/>
          <w:szCs w:val="24"/>
        </w:rPr>
        <w:t>ini</w:t>
      </w:r>
      <w:r w:rsidRPr="000B7686">
        <w:rPr>
          <w:rFonts w:asciiTheme="majorHAnsi" w:hAnsiTheme="majorHAnsi" w:cstheme="majorBidi"/>
          <w:spacing w:val="5"/>
          <w:sz w:val="24"/>
          <w:szCs w:val="24"/>
        </w:rPr>
        <w:t xml:space="preserve"> </w:t>
      </w:r>
      <w:r w:rsidRPr="000B7686">
        <w:rPr>
          <w:rFonts w:asciiTheme="majorHAnsi" w:hAnsiTheme="majorHAnsi" w:cstheme="majorBidi"/>
          <w:sz w:val="24"/>
          <w:szCs w:val="24"/>
        </w:rPr>
        <w:t>dilakukan</w:t>
      </w:r>
      <w:r w:rsidRPr="000B7686">
        <w:rPr>
          <w:rFonts w:asciiTheme="majorHAnsi" w:hAnsiTheme="majorHAnsi" w:cstheme="majorBidi"/>
          <w:spacing w:val="4"/>
          <w:sz w:val="24"/>
          <w:szCs w:val="24"/>
        </w:rPr>
        <w:t xml:space="preserve"> </w:t>
      </w:r>
      <w:r w:rsidRPr="000B7686">
        <w:rPr>
          <w:rFonts w:asciiTheme="majorHAnsi" w:hAnsiTheme="majorHAnsi" w:cstheme="majorBidi"/>
          <w:sz w:val="24"/>
          <w:szCs w:val="24"/>
        </w:rPr>
        <w:t>oleh</w:t>
      </w:r>
      <w:r w:rsidRPr="000B7686">
        <w:rPr>
          <w:rFonts w:asciiTheme="majorHAnsi" w:hAnsiTheme="majorHAnsi" w:cstheme="majorBidi"/>
          <w:spacing w:val="5"/>
          <w:sz w:val="24"/>
          <w:szCs w:val="24"/>
        </w:rPr>
        <w:t xml:space="preserve"> </w:t>
      </w:r>
      <w:r w:rsidRPr="000B7686">
        <w:rPr>
          <w:rFonts w:asciiTheme="majorHAnsi" w:hAnsiTheme="majorHAnsi" w:cstheme="majorBidi"/>
          <w:sz w:val="24"/>
          <w:szCs w:val="24"/>
        </w:rPr>
        <w:t>pemilik</w:t>
      </w:r>
      <w:r w:rsidRPr="000B7686">
        <w:rPr>
          <w:rFonts w:asciiTheme="majorHAnsi" w:hAnsiTheme="majorHAnsi" w:cstheme="majorBidi"/>
          <w:spacing w:val="5"/>
          <w:sz w:val="24"/>
          <w:szCs w:val="24"/>
        </w:rPr>
        <w:t xml:space="preserve"> </w:t>
      </w:r>
      <w:r w:rsidRPr="000B7686">
        <w:rPr>
          <w:rFonts w:asciiTheme="majorHAnsi" w:hAnsiTheme="majorHAnsi" w:cstheme="majorBidi"/>
          <w:sz w:val="24"/>
          <w:szCs w:val="24"/>
        </w:rPr>
        <w:t>Kompas Group</w:t>
      </w:r>
      <w:r w:rsidRPr="000B7686">
        <w:rPr>
          <w:rFonts w:asciiTheme="majorHAnsi" w:hAnsiTheme="majorHAnsi" w:cstheme="majorBidi"/>
          <w:spacing w:val="1"/>
          <w:sz w:val="24"/>
          <w:szCs w:val="24"/>
        </w:rPr>
        <w:t xml:space="preserve"> dan Jawapos Grup </w:t>
      </w:r>
      <w:r w:rsidRPr="000B7686">
        <w:rPr>
          <w:rFonts w:asciiTheme="majorHAnsi" w:hAnsiTheme="majorHAnsi" w:cstheme="majorBidi"/>
          <w:sz w:val="24"/>
          <w:szCs w:val="24"/>
        </w:rPr>
        <w:t>untuk</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semakin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memperbesar</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pengaruhnya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kepada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kekuasaan.</w:t>
      </w:r>
    </w:p>
    <w:p w:rsidR="00E9792E" w:rsidRPr="000B7686" w:rsidRDefault="00E9792E" w:rsidP="000B7686">
      <w:pPr>
        <w:spacing w:after="0" w:line="240" w:lineRule="auto"/>
        <w:ind w:right="3"/>
        <w:jc w:val="both"/>
        <w:rPr>
          <w:rFonts w:asciiTheme="majorHAnsi" w:eastAsia="Times New Roman" w:hAnsiTheme="majorHAnsi" w:cstheme="majorBidi"/>
          <w:b/>
          <w:bCs/>
          <w:color w:val="000000"/>
          <w:sz w:val="24"/>
          <w:szCs w:val="24"/>
          <w:lang w:eastAsia="id-ID"/>
        </w:rPr>
      </w:pPr>
    </w:p>
    <w:p w:rsidR="00E9792E" w:rsidRPr="000B7686" w:rsidRDefault="007A1B28" w:rsidP="000B7686">
      <w:pPr>
        <w:spacing w:after="0" w:line="240" w:lineRule="auto"/>
        <w:ind w:right="3"/>
        <w:jc w:val="both"/>
        <w:rPr>
          <w:rFonts w:asciiTheme="majorHAnsi" w:hAnsiTheme="majorHAnsi" w:cstheme="majorBidi"/>
          <w:sz w:val="24"/>
          <w:szCs w:val="24"/>
        </w:rPr>
      </w:pPr>
      <w:r w:rsidRPr="000B7686">
        <w:rPr>
          <w:rFonts w:asciiTheme="majorHAnsi" w:eastAsia="Times New Roman" w:hAnsiTheme="majorHAnsi" w:cstheme="majorBidi"/>
          <w:b/>
          <w:bCs/>
          <w:color w:val="000000"/>
          <w:sz w:val="24"/>
          <w:szCs w:val="24"/>
          <w:lang w:eastAsia="id-ID"/>
        </w:rPr>
        <w:t>SIMPULAN</w:t>
      </w:r>
    </w:p>
    <w:p w:rsidR="00106DCA" w:rsidRPr="000B7686" w:rsidRDefault="007A1B28" w:rsidP="00036082">
      <w:pPr>
        <w:spacing w:after="0" w:line="240" w:lineRule="auto"/>
        <w:ind w:right="3" w:firstLine="720"/>
        <w:jc w:val="both"/>
        <w:rPr>
          <w:rFonts w:asciiTheme="majorHAnsi" w:hAnsiTheme="majorHAnsi" w:cstheme="majorBidi"/>
          <w:sz w:val="24"/>
          <w:szCs w:val="24"/>
        </w:rPr>
      </w:pPr>
      <w:r w:rsidRPr="000B7686">
        <w:rPr>
          <w:rFonts w:asciiTheme="majorHAnsi" w:hAnsiTheme="majorHAnsi" w:cstheme="majorBidi"/>
          <w:sz w:val="24"/>
          <w:szCs w:val="24"/>
        </w:rPr>
        <w:t xml:space="preserve">Relasi Kuasa dan Dinamika Isi Media pada studi Ekonomi Politik Komunikasi Media Online Kompas.com dan JawaPos.com dalam Pemberitaan Hasil Survey Capres  2024 terlihat bagaimana mereka memainkan </w:t>
      </w:r>
      <w:r w:rsidRPr="000B7686">
        <w:rPr>
          <w:rFonts w:asciiTheme="majorHAnsi" w:eastAsia="Times New Roman" w:hAnsiTheme="majorHAnsi" w:cstheme="majorBidi"/>
          <w:sz w:val="24"/>
          <w:szCs w:val="24"/>
        </w:rPr>
        <w:t xml:space="preserve">peran utama yang diperlihatkan menunjukan posisinya sebagai media yang mencoba bersikap netral di balik nama pemerintah yang rasanya memang sulit untuk ditanggalkan netralitasnya tersebut. Poin penting dari keberadaan media online ini yakni adanya upaya untuk menjadikan pemberitaan yang diberikan untuk membuka opini publik dan menjadikan media ini sebagai wadah dalam mendiskusikan berbagai data-data hasil dari lembaga survey. Berdasarkan data dan fakta yang kami temukan, bahwasanya relasi kuasa Kompas.com dan JawaPos.com mempengaruhi dinamika isi berita. Terdapat intervensi dari pemilik modal dan media serta kekuasaan dalam menentukan tema dan isi pemberitaan lewat </w:t>
      </w:r>
      <w:r w:rsidRPr="000B7686">
        <w:rPr>
          <w:rFonts w:asciiTheme="majorHAnsi" w:eastAsia="Times New Roman" w:hAnsiTheme="majorHAnsi" w:cstheme="majorBidi"/>
          <w:i/>
          <w:iCs/>
          <w:sz w:val="24"/>
          <w:szCs w:val="24"/>
        </w:rPr>
        <w:t>headline</w:t>
      </w:r>
      <w:r w:rsidRPr="000B7686">
        <w:rPr>
          <w:rFonts w:asciiTheme="majorHAnsi" w:eastAsia="Times New Roman" w:hAnsiTheme="majorHAnsi" w:cstheme="majorBidi"/>
          <w:sz w:val="24"/>
          <w:szCs w:val="24"/>
        </w:rPr>
        <w:t xml:space="preserve"> atau intensitas pemberitaan. </w:t>
      </w:r>
      <w:r w:rsidRPr="000B7686">
        <w:rPr>
          <w:rFonts w:asciiTheme="majorHAnsi" w:hAnsiTheme="majorHAnsi" w:cstheme="majorBidi"/>
          <w:sz w:val="24"/>
          <w:szCs w:val="24"/>
        </w:rPr>
        <w:t xml:space="preserve">Komparasi Relasi Kuasa dan Dinamika Isi Media pada studi Ekonomi Politik Komunikasi Media Online Kompas.com Dan JawaPos.com dalam melakukan Pemberitaan Hasil Survey Capres  2024. Kompas.com dan JawaPos.com melakukan </w:t>
      </w:r>
      <w:r w:rsidRPr="000B7686">
        <w:rPr>
          <w:rFonts w:asciiTheme="majorHAnsi" w:hAnsiTheme="majorHAnsi" w:cstheme="majorBidi"/>
          <w:i/>
          <w:iCs/>
          <w:sz w:val="24"/>
          <w:szCs w:val="24"/>
        </w:rPr>
        <w:t>Komodifikasi</w:t>
      </w:r>
      <w:r w:rsidRPr="000B7686">
        <w:rPr>
          <w:rFonts w:asciiTheme="majorHAnsi" w:hAnsiTheme="majorHAnsi" w:cstheme="majorBidi"/>
          <w:sz w:val="24"/>
          <w:szCs w:val="24"/>
        </w:rPr>
        <w:t xml:space="preserve">. Pertama </w:t>
      </w:r>
      <w:r w:rsidRPr="000B7686">
        <w:rPr>
          <w:rFonts w:asciiTheme="majorHAnsi" w:hAnsiTheme="majorHAnsi" w:cstheme="majorBidi"/>
          <w:i/>
          <w:iCs/>
          <w:sz w:val="24"/>
          <w:szCs w:val="24"/>
        </w:rPr>
        <w:t>Komodifikasi konten,</w:t>
      </w:r>
      <w:r w:rsidRPr="000B7686">
        <w:rPr>
          <w:rFonts w:asciiTheme="majorHAnsi" w:hAnsiTheme="majorHAnsi" w:cstheme="majorBidi"/>
          <w:sz w:val="24"/>
          <w:szCs w:val="24"/>
        </w:rPr>
        <w:t xml:space="preserve"> bahwa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intervensi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pemilik</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kepada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redaksi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akan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selalu</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terjadi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mempengaruhi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konten-konten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yang</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tersaji,</w:t>
      </w:r>
      <w:r w:rsidRPr="000B7686">
        <w:rPr>
          <w:rFonts w:asciiTheme="majorHAnsi" w:hAnsiTheme="majorHAnsi" w:cstheme="majorBidi"/>
          <w:spacing w:val="-57"/>
          <w:sz w:val="24"/>
          <w:szCs w:val="24"/>
        </w:rPr>
        <w:t xml:space="preserve"> </w:t>
      </w:r>
      <w:r w:rsidRPr="000B7686">
        <w:rPr>
          <w:rFonts w:asciiTheme="majorHAnsi" w:hAnsiTheme="majorHAnsi" w:cstheme="majorBidi"/>
          <w:spacing w:val="-1"/>
          <w:sz w:val="24"/>
          <w:szCs w:val="24"/>
        </w:rPr>
        <w:t>entah</w:t>
      </w:r>
      <w:r w:rsidRPr="000B7686">
        <w:rPr>
          <w:rFonts w:asciiTheme="majorHAnsi" w:hAnsiTheme="majorHAnsi" w:cstheme="majorBidi"/>
          <w:spacing w:val="-14"/>
          <w:sz w:val="24"/>
          <w:szCs w:val="24"/>
        </w:rPr>
        <w:t xml:space="preserve"> </w:t>
      </w:r>
      <w:r w:rsidRPr="000B7686">
        <w:rPr>
          <w:rFonts w:asciiTheme="majorHAnsi" w:hAnsiTheme="majorHAnsi" w:cstheme="majorBidi"/>
          <w:sz w:val="24"/>
          <w:szCs w:val="24"/>
        </w:rPr>
        <w:t>untuk</w:t>
      </w:r>
      <w:r w:rsidRPr="000B7686">
        <w:rPr>
          <w:rFonts w:asciiTheme="majorHAnsi" w:hAnsiTheme="majorHAnsi" w:cstheme="majorBidi"/>
          <w:spacing w:val="-13"/>
          <w:sz w:val="24"/>
          <w:szCs w:val="24"/>
        </w:rPr>
        <w:t xml:space="preserve"> </w:t>
      </w:r>
      <w:r w:rsidRPr="000B7686">
        <w:rPr>
          <w:rFonts w:asciiTheme="majorHAnsi" w:hAnsiTheme="majorHAnsi" w:cstheme="majorBidi"/>
          <w:sz w:val="24"/>
          <w:szCs w:val="24"/>
        </w:rPr>
        <w:t>menyalurkan</w:t>
      </w:r>
      <w:r w:rsidRPr="000B7686">
        <w:rPr>
          <w:rFonts w:asciiTheme="majorHAnsi" w:hAnsiTheme="majorHAnsi" w:cstheme="majorBidi"/>
          <w:spacing w:val="-12"/>
          <w:sz w:val="24"/>
          <w:szCs w:val="24"/>
        </w:rPr>
        <w:t xml:space="preserve"> </w:t>
      </w:r>
      <w:r w:rsidRPr="000B7686">
        <w:rPr>
          <w:rFonts w:asciiTheme="majorHAnsi" w:hAnsiTheme="majorHAnsi" w:cstheme="majorBidi"/>
          <w:sz w:val="24"/>
          <w:szCs w:val="24"/>
        </w:rPr>
        <w:t>kepentingan</w:t>
      </w:r>
      <w:r w:rsidRPr="000B7686">
        <w:rPr>
          <w:rFonts w:asciiTheme="majorHAnsi" w:hAnsiTheme="majorHAnsi" w:cstheme="majorBidi"/>
          <w:spacing w:val="-13"/>
          <w:sz w:val="24"/>
          <w:szCs w:val="24"/>
        </w:rPr>
        <w:t xml:space="preserve"> </w:t>
      </w:r>
      <w:r w:rsidRPr="000B7686">
        <w:rPr>
          <w:rFonts w:asciiTheme="majorHAnsi" w:hAnsiTheme="majorHAnsi" w:cstheme="majorBidi"/>
          <w:sz w:val="24"/>
          <w:szCs w:val="24"/>
        </w:rPr>
        <w:t>politik atau kepentingan</w:t>
      </w:r>
      <w:r w:rsidRPr="000B7686">
        <w:rPr>
          <w:rFonts w:asciiTheme="majorHAnsi" w:hAnsiTheme="majorHAnsi" w:cstheme="majorBidi"/>
          <w:spacing w:val="42"/>
          <w:sz w:val="24"/>
          <w:szCs w:val="24"/>
        </w:rPr>
        <w:t xml:space="preserve"> </w:t>
      </w:r>
      <w:r w:rsidRPr="000B7686">
        <w:rPr>
          <w:rFonts w:asciiTheme="majorHAnsi" w:hAnsiTheme="majorHAnsi" w:cstheme="majorBidi"/>
          <w:sz w:val="24"/>
          <w:szCs w:val="24"/>
        </w:rPr>
        <w:t>ekonomi.</w:t>
      </w:r>
      <w:r w:rsidRPr="000B7686">
        <w:rPr>
          <w:rFonts w:asciiTheme="majorHAnsi" w:hAnsiTheme="majorHAnsi" w:cstheme="majorBidi"/>
          <w:spacing w:val="40"/>
          <w:sz w:val="24"/>
          <w:szCs w:val="24"/>
        </w:rPr>
        <w:t xml:space="preserve"> </w:t>
      </w:r>
      <w:r w:rsidRPr="000B7686">
        <w:rPr>
          <w:rFonts w:asciiTheme="majorHAnsi" w:hAnsiTheme="majorHAnsi" w:cstheme="majorBidi"/>
          <w:sz w:val="24"/>
          <w:szCs w:val="24"/>
        </w:rPr>
        <w:t>Pemilik</w:t>
      </w:r>
      <w:r w:rsidRPr="000B7686">
        <w:rPr>
          <w:rFonts w:asciiTheme="majorHAnsi" w:hAnsiTheme="majorHAnsi" w:cstheme="majorBidi"/>
          <w:spacing w:val="40"/>
          <w:sz w:val="24"/>
          <w:szCs w:val="24"/>
        </w:rPr>
        <w:t xml:space="preserve"> </w:t>
      </w:r>
      <w:r w:rsidRPr="000B7686">
        <w:rPr>
          <w:rFonts w:asciiTheme="majorHAnsi" w:hAnsiTheme="majorHAnsi" w:cstheme="majorBidi"/>
          <w:sz w:val="24"/>
          <w:szCs w:val="24"/>
        </w:rPr>
        <w:t>akan menyampaikan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kepentingannya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melalui</w:t>
      </w:r>
      <w:r w:rsidRPr="000B7686">
        <w:rPr>
          <w:rFonts w:asciiTheme="majorHAnsi" w:hAnsiTheme="majorHAnsi" w:cstheme="majorBidi"/>
          <w:spacing w:val="-57"/>
          <w:sz w:val="24"/>
          <w:szCs w:val="24"/>
        </w:rPr>
        <w:t xml:space="preserve"> </w:t>
      </w:r>
      <w:r w:rsidRPr="000B7686">
        <w:rPr>
          <w:rFonts w:asciiTheme="majorHAnsi" w:hAnsiTheme="majorHAnsi" w:cstheme="majorBidi"/>
          <w:sz w:val="24"/>
          <w:szCs w:val="24"/>
        </w:rPr>
        <w:t>pemimpin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redaksi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kemudian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tersalur</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ke</w:t>
      </w:r>
      <w:r w:rsidRPr="000B7686">
        <w:rPr>
          <w:rFonts w:asciiTheme="majorHAnsi" w:hAnsiTheme="majorHAnsi" w:cstheme="majorBidi"/>
          <w:spacing w:val="-57"/>
          <w:sz w:val="24"/>
          <w:szCs w:val="24"/>
        </w:rPr>
        <w:t xml:space="preserve"> </w:t>
      </w:r>
      <w:r w:rsidRPr="000B7686">
        <w:rPr>
          <w:rFonts w:asciiTheme="majorHAnsi" w:hAnsiTheme="majorHAnsi" w:cstheme="majorBidi"/>
          <w:sz w:val="24"/>
          <w:szCs w:val="24"/>
        </w:rPr>
        <w:t>redaksi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hingga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para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jurnalis</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 xml:space="preserve">lapangan. Kedua, </w:t>
      </w:r>
      <w:r w:rsidRPr="000B7686">
        <w:rPr>
          <w:rFonts w:asciiTheme="majorHAnsi" w:hAnsiTheme="majorHAnsi" w:cstheme="majorBidi"/>
          <w:i/>
          <w:iCs/>
          <w:sz w:val="24"/>
          <w:szCs w:val="24"/>
        </w:rPr>
        <w:t>Komodifikasi</w:t>
      </w:r>
      <w:r w:rsidRPr="000B7686">
        <w:rPr>
          <w:rFonts w:asciiTheme="majorHAnsi" w:hAnsiTheme="majorHAnsi" w:cstheme="majorBidi"/>
          <w:i/>
          <w:iCs/>
          <w:spacing w:val="1"/>
          <w:sz w:val="24"/>
          <w:szCs w:val="24"/>
        </w:rPr>
        <w:t xml:space="preserve"> </w:t>
      </w:r>
      <w:r w:rsidRPr="000B7686">
        <w:rPr>
          <w:rFonts w:asciiTheme="majorHAnsi" w:hAnsiTheme="majorHAnsi" w:cstheme="majorBidi"/>
          <w:i/>
          <w:iCs/>
          <w:sz w:val="24"/>
          <w:szCs w:val="24"/>
        </w:rPr>
        <w:t>Audiens</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cenderung</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dinamis</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melihat</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perkembangan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isu-isu</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terkini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akan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terus</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dilakukan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orang</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mendekatkan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 xml:space="preserve">media dengan audiens nya. Rating dan share </w:t>
      </w:r>
      <w:r w:rsidRPr="000B7686">
        <w:rPr>
          <w:rFonts w:asciiTheme="majorHAnsi" w:hAnsiTheme="majorHAnsi" w:cstheme="majorBidi"/>
          <w:spacing w:val="-57"/>
          <w:sz w:val="24"/>
          <w:szCs w:val="24"/>
        </w:rPr>
        <w:t xml:space="preserve"> </w:t>
      </w:r>
      <w:r w:rsidRPr="000B7686">
        <w:rPr>
          <w:rFonts w:asciiTheme="majorHAnsi" w:hAnsiTheme="majorHAnsi" w:cstheme="majorBidi"/>
          <w:sz w:val="24"/>
          <w:szCs w:val="24"/>
        </w:rPr>
        <w:t>di industri media online sebagai tolak ukur nilai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jual</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suatu</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program</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menjadikan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pembaca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sebagai sebuah hal yang harus dikelola oleh</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media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untuk</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bisa</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mendapatkan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manfaat</w:t>
      </w:r>
      <w:r w:rsidRPr="000B7686">
        <w:rPr>
          <w:rFonts w:asciiTheme="majorHAnsi" w:hAnsiTheme="majorHAnsi" w:cstheme="majorBidi"/>
          <w:spacing w:val="-57"/>
          <w:sz w:val="24"/>
          <w:szCs w:val="24"/>
        </w:rPr>
        <w:t xml:space="preserve"> </w:t>
      </w:r>
      <w:r w:rsidRPr="000B7686">
        <w:rPr>
          <w:rFonts w:asciiTheme="majorHAnsi" w:hAnsiTheme="majorHAnsi" w:cstheme="majorBidi"/>
          <w:sz w:val="24"/>
          <w:szCs w:val="24"/>
        </w:rPr>
        <w:t>ekonomi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 xml:space="preserve">melalui iklan. Ketiga, </w:t>
      </w:r>
      <w:r w:rsidRPr="000B7686">
        <w:rPr>
          <w:rFonts w:asciiTheme="majorHAnsi" w:hAnsiTheme="majorHAnsi" w:cstheme="majorBidi"/>
          <w:i/>
          <w:iCs/>
          <w:sz w:val="24"/>
          <w:szCs w:val="24"/>
        </w:rPr>
        <w:t>Komodifikasi Pekerja</w:t>
      </w:r>
      <w:r w:rsidRPr="000B7686">
        <w:rPr>
          <w:rFonts w:asciiTheme="majorHAnsi" w:hAnsiTheme="majorHAnsi" w:cstheme="majorBidi"/>
          <w:sz w:val="24"/>
          <w:szCs w:val="24"/>
        </w:rPr>
        <w:t xml:space="preserve"> dari Kompas.com dan JawaPos.com memberikan t</w:t>
      </w:r>
      <w:r w:rsidRPr="000B7686">
        <w:rPr>
          <w:rFonts w:asciiTheme="majorHAnsi" w:hAnsiTheme="majorHAnsi" w:cstheme="majorBidi"/>
          <w:color w:val="2A2A2A"/>
          <w:sz w:val="24"/>
          <w:szCs w:val="24"/>
          <w:shd w:val="clear" w:color="auto" w:fill="FFFFFF"/>
        </w:rPr>
        <w:t xml:space="preserve">ugas para pekerja hanya dalam memproduksi berita dalam mendistribusikan produk media kepada khalayak mereka memanfaatkan berbagai platform media social yang mereka miliki. Kemudian dalam </w:t>
      </w:r>
      <w:r w:rsidRPr="000B7686">
        <w:rPr>
          <w:rFonts w:asciiTheme="majorHAnsi" w:hAnsiTheme="majorHAnsi" w:cstheme="majorBidi"/>
          <w:i/>
          <w:iCs/>
          <w:color w:val="2A2A2A"/>
          <w:sz w:val="24"/>
          <w:szCs w:val="24"/>
          <w:shd w:val="clear" w:color="auto" w:fill="FFFFFF"/>
        </w:rPr>
        <w:t>Spasialisasi</w:t>
      </w:r>
      <w:r w:rsidRPr="000B7686">
        <w:rPr>
          <w:rFonts w:asciiTheme="majorHAnsi" w:hAnsiTheme="majorHAnsi" w:cstheme="majorBidi"/>
          <w:color w:val="2A2A2A"/>
          <w:sz w:val="24"/>
          <w:szCs w:val="24"/>
          <w:shd w:val="clear" w:color="auto" w:fill="FFFFFF"/>
        </w:rPr>
        <w:t>,</w:t>
      </w:r>
      <w:r w:rsidRPr="000B7686">
        <w:rPr>
          <w:rFonts w:asciiTheme="majorHAnsi" w:hAnsiTheme="majorHAnsi" w:cstheme="majorBidi"/>
          <w:spacing w:val="-57"/>
          <w:sz w:val="24"/>
          <w:szCs w:val="24"/>
        </w:rPr>
        <w:t xml:space="preserve"> </w:t>
      </w:r>
      <w:r w:rsidRPr="000B7686">
        <w:rPr>
          <w:rFonts w:asciiTheme="majorHAnsi" w:hAnsiTheme="majorHAnsi" w:cstheme="majorBidi"/>
          <w:sz w:val="24"/>
          <w:szCs w:val="24"/>
        </w:rPr>
        <w:t>Kompas.com</w:t>
      </w:r>
      <w:r w:rsidRPr="000B7686">
        <w:rPr>
          <w:rFonts w:asciiTheme="majorHAnsi" w:hAnsiTheme="majorHAnsi" w:cstheme="majorBidi"/>
          <w:spacing w:val="1"/>
          <w:sz w:val="24"/>
          <w:szCs w:val="24"/>
        </w:rPr>
        <w:t xml:space="preserve"> dan Jawapos.com </w:t>
      </w:r>
      <w:r w:rsidRPr="000B7686">
        <w:rPr>
          <w:rFonts w:asciiTheme="majorHAnsi" w:hAnsiTheme="majorHAnsi" w:cstheme="majorBidi"/>
          <w:sz w:val="24"/>
          <w:szCs w:val="24"/>
        </w:rPr>
        <w:t>melakukan</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spasialisasi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horizontal. Spasialisasi</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horizontal</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melalui</w:t>
      </w:r>
      <w:r w:rsidRPr="000B7686">
        <w:rPr>
          <w:rFonts w:asciiTheme="majorHAnsi" w:hAnsiTheme="majorHAnsi" w:cstheme="majorBidi"/>
          <w:spacing w:val="-57"/>
          <w:sz w:val="24"/>
          <w:szCs w:val="24"/>
        </w:rPr>
        <w:t xml:space="preserve"> </w:t>
      </w:r>
      <w:r w:rsidRPr="000B7686">
        <w:rPr>
          <w:rFonts w:asciiTheme="majorHAnsi" w:hAnsiTheme="majorHAnsi" w:cstheme="majorBidi"/>
          <w:sz w:val="24"/>
          <w:szCs w:val="24"/>
        </w:rPr>
        <w:t>konvergensi berupa diversifikasi produk ke</w:t>
      </w:r>
      <w:r w:rsidRPr="000B7686">
        <w:rPr>
          <w:rFonts w:asciiTheme="majorHAnsi" w:hAnsiTheme="majorHAnsi" w:cstheme="majorBidi"/>
          <w:spacing w:val="1"/>
          <w:sz w:val="24"/>
          <w:szCs w:val="24"/>
        </w:rPr>
        <w:t xml:space="preserve"> </w:t>
      </w:r>
      <w:r w:rsidRPr="000B7686">
        <w:rPr>
          <w:rFonts w:asciiTheme="majorHAnsi" w:hAnsiTheme="majorHAnsi" w:cstheme="majorBidi"/>
          <w:sz w:val="24"/>
          <w:szCs w:val="24"/>
        </w:rPr>
        <w:t xml:space="preserve">berbagai platform media social yang dimiliki. Selanjutnya, dapat dilihat bagaimana komparasi antara kedua media online tersebut dengan perpaduan antara </w:t>
      </w:r>
      <w:r w:rsidRPr="000B7686">
        <w:rPr>
          <w:rFonts w:asciiTheme="majorHAnsi" w:hAnsiTheme="majorHAnsi" w:cstheme="majorBidi"/>
          <w:i/>
          <w:iCs/>
          <w:sz w:val="24"/>
          <w:szCs w:val="24"/>
        </w:rPr>
        <w:t>Komodifikasi</w:t>
      </w:r>
      <w:r w:rsidRPr="000B7686">
        <w:rPr>
          <w:rFonts w:asciiTheme="majorHAnsi" w:hAnsiTheme="majorHAnsi" w:cstheme="majorBidi"/>
          <w:sz w:val="24"/>
          <w:szCs w:val="24"/>
        </w:rPr>
        <w:t xml:space="preserve"> dan </w:t>
      </w:r>
      <w:r w:rsidRPr="000B7686">
        <w:rPr>
          <w:rFonts w:asciiTheme="majorHAnsi" w:hAnsiTheme="majorHAnsi" w:cstheme="majorBidi"/>
          <w:i/>
          <w:iCs/>
          <w:sz w:val="24"/>
          <w:szCs w:val="24"/>
        </w:rPr>
        <w:t>Spasialisasi</w:t>
      </w:r>
      <w:r w:rsidRPr="000B7686">
        <w:rPr>
          <w:rFonts w:asciiTheme="majorHAnsi" w:hAnsiTheme="majorHAnsi" w:cstheme="majorBidi"/>
          <w:sz w:val="24"/>
          <w:szCs w:val="24"/>
        </w:rPr>
        <w:t xml:space="preserve"> yang dilakukan Kompas.com</w:t>
      </w:r>
      <w:r w:rsidRPr="000B7686">
        <w:rPr>
          <w:rFonts w:asciiTheme="majorHAnsi" w:hAnsiTheme="majorHAnsi" w:cstheme="majorBidi"/>
          <w:spacing w:val="1"/>
          <w:sz w:val="24"/>
          <w:szCs w:val="24"/>
        </w:rPr>
        <w:t xml:space="preserve"> dan JawaPos.com akhirnya memunculkan</w:t>
      </w:r>
      <w:r w:rsidRPr="000B7686">
        <w:rPr>
          <w:rFonts w:asciiTheme="majorHAnsi" w:hAnsiTheme="majorHAnsi" w:cstheme="majorBidi"/>
          <w:sz w:val="24"/>
          <w:szCs w:val="24"/>
        </w:rPr>
        <w:t xml:space="preserve"> </w:t>
      </w:r>
      <w:r w:rsidRPr="000B7686">
        <w:rPr>
          <w:rFonts w:asciiTheme="majorHAnsi" w:hAnsiTheme="majorHAnsi" w:cstheme="majorBidi"/>
          <w:i/>
          <w:iCs/>
          <w:sz w:val="24"/>
          <w:szCs w:val="24"/>
        </w:rPr>
        <w:t>Strukturasi</w:t>
      </w:r>
      <w:r w:rsidRPr="000B7686">
        <w:rPr>
          <w:rFonts w:asciiTheme="majorHAnsi" w:hAnsiTheme="majorHAnsi" w:cstheme="majorBidi"/>
          <w:sz w:val="24"/>
          <w:szCs w:val="24"/>
        </w:rPr>
        <w:t xml:space="preserve"> penyamaan iedologi secara terstruktur dalam korporasi media. Ekonomi politik dan relasi kuasa adalah dua hal yang saling berkesinambungan dan dimainkan dengan tepat sebagai korporasi media untuk bisa menjaga eksistensi dalam persaingan antar media.  </w:t>
      </w:r>
    </w:p>
    <w:p w:rsidR="00A4325E" w:rsidRPr="000B7686" w:rsidRDefault="00A4325E" w:rsidP="000B7686">
      <w:pPr>
        <w:spacing w:after="0" w:line="240" w:lineRule="auto"/>
        <w:rPr>
          <w:rFonts w:asciiTheme="majorHAnsi" w:hAnsiTheme="majorHAnsi" w:cstheme="majorBidi"/>
          <w:b/>
          <w:bCs/>
          <w:sz w:val="24"/>
          <w:szCs w:val="24"/>
        </w:rPr>
      </w:pPr>
      <w:r w:rsidRPr="000B7686">
        <w:rPr>
          <w:rFonts w:asciiTheme="majorHAnsi" w:hAnsiTheme="majorHAnsi" w:cstheme="majorBidi"/>
          <w:b/>
          <w:bCs/>
          <w:sz w:val="24"/>
          <w:szCs w:val="24"/>
        </w:rPr>
        <w:lastRenderedPageBreak/>
        <w:t>DAFTAR PUSTAKA</w:t>
      </w:r>
    </w:p>
    <w:p w:rsidR="007A0AD5" w:rsidRPr="000B7686" w:rsidRDefault="007A0AD5" w:rsidP="000B7686">
      <w:pPr>
        <w:pStyle w:val="TeksCatatanKaki"/>
        <w:ind w:left="720" w:hanging="720"/>
        <w:jc w:val="both"/>
        <w:rPr>
          <w:rStyle w:val="Hyperlink"/>
          <w:rFonts w:asciiTheme="majorHAnsi" w:hAnsiTheme="majorHAnsi" w:cstheme="majorBidi"/>
          <w:color w:val="000000" w:themeColor="text1"/>
          <w:sz w:val="24"/>
          <w:szCs w:val="24"/>
          <w:u w:val="none"/>
        </w:rPr>
      </w:pPr>
      <w:r w:rsidRPr="000B7686">
        <w:rPr>
          <w:rStyle w:val="Hyperlink"/>
          <w:rFonts w:asciiTheme="majorHAnsi" w:hAnsiTheme="majorHAnsi" w:cstheme="majorBidi"/>
          <w:color w:val="000000" w:themeColor="text1"/>
          <w:sz w:val="24"/>
          <w:szCs w:val="24"/>
          <w:u w:val="none"/>
        </w:rPr>
        <w:t xml:space="preserve">Fathukrohman, F. (2021). </w:t>
      </w:r>
      <w:r w:rsidRPr="000B7686">
        <w:rPr>
          <w:rStyle w:val="Hyperlink"/>
          <w:rFonts w:asciiTheme="majorHAnsi" w:hAnsiTheme="majorHAnsi" w:cstheme="majorBidi"/>
          <w:i/>
          <w:iCs/>
          <w:color w:val="000000" w:themeColor="text1"/>
          <w:sz w:val="24"/>
          <w:szCs w:val="24"/>
          <w:u w:val="none"/>
        </w:rPr>
        <w:t>Lanskap Dinamika Kekuasaan Industri Media di Indonesia: Perspektif Politik dan Ekonomi.</w:t>
      </w:r>
      <w:r w:rsidRPr="000B7686">
        <w:rPr>
          <w:rStyle w:val="Hyperlink"/>
          <w:rFonts w:asciiTheme="majorHAnsi" w:hAnsiTheme="majorHAnsi" w:cstheme="majorBidi"/>
          <w:color w:val="000000" w:themeColor="text1"/>
          <w:sz w:val="24"/>
          <w:szCs w:val="24"/>
          <w:u w:val="none"/>
        </w:rPr>
        <w:t xml:space="preserve"> Jurnal Ilmu Komunikasi. 10(1), 6784.</w:t>
      </w:r>
    </w:p>
    <w:p w:rsidR="007A0AD5" w:rsidRPr="000B7686" w:rsidRDefault="007A0AD5" w:rsidP="000B7686">
      <w:pPr>
        <w:pStyle w:val="TeksCatatanKaki"/>
        <w:ind w:left="720" w:hanging="720"/>
        <w:jc w:val="both"/>
        <w:rPr>
          <w:rStyle w:val="Hyperlink"/>
          <w:rFonts w:asciiTheme="majorHAnsi" w:hAnsiTheme="majorHAnsi" w:cstheme="majorBidi"/>
          <w:color w:val="000000" w:themeColor="text1"/>
          <w:sz w:val="24"/>
          <w:szCs w:val="24"/>
          <w:u w:val="none"/>
        </w:rPr>
      </w:pPr>
      <w:r w:rsidRPr="000B7686">
        <w:rPr>
          <w:rFonts w:asciiTheme="majorHAnsi" w:hAnsiTheme="majorHAnsi" w:cstheme="majorBidi"/>
          <w:sz w:val="24"/>
          <w:szCs w:val="24"/>
        </w:rPr>
        <w:t xml:space="preserve">Fitria Chusna, Farisa. Survei Litbang "Kompas": Elektabilitas Ganjar Belum Menjamin Kemenangannya paJda Pilpres 2024, diakses 17 Mei 2023. </w:t>
      </w:r>
      <w:hyperlink r:id="rId12" w:history="1">
        <w:r w:rsidRPr="000B7686">
          <w:rPr>
            <w:rStyle w:val="Hyperlink"/>
            <w:rFonts w:asciiTheme="majorHAnsi" w:hAnsiTheme="majorHAnsi" w:cstheme="majorBidi"/>
            <w:color w:val="000000" w:themeColor="text1"/>
            <w:sz w:val="24"/>
            <w:szCs w:val="24"/>
            <w:u w:val="none"/>
          </w:rPr>
          <w:t>https://nasional.kompas.com/read/2023/04/26/13230501/survei-litbang-kompas-elektabilitas-ganjar-belum-menjamin-kemenangannya-</w:t>
        </w:r>
      </w:hyperlink>
    </w:p>
    <w:p w:rsidR="007A0AD5" w:rsidRPr="000B7686" w:rsidRDefault="007A0AD5" w:rsidP="000B7686">
      <w:pPr>
        <w:spacing w:after="0" w:line="240" w:lineRule="auto"/>
        <w:ind w:left="720" w:hanging="720"/>
        <w:jc w:val="both"/>
        <w:outlineLvl w:val="1"/>
        <w:rPr>
          <w:rFonts w:asciiTheme="majorHAnsi" w:eastAsia="Times New Roman" w:hAnsiTheme="majorHAnsi" w:cstheme="majorBidi"/>
          <w:color w:val="000000"/>
          <w:sz w:val="24"/>
          <w:szCs w:val="24"/>
          <w:lang w:eastAsia="zh-CN"/>
        </w:rPr>
      </w:pPr>
      <w:r w:rsidRPr="000B7686">
        <w:rPr>
          <w:rFonts w:asciiTheme="majorHAnsi" w:eastAsia="Times New Roman" w:hAnsiTheme="majorHAnsi" w:cstheme="majorBidi"/>
          <w:color w:val="000000"/>
          <w:sz w:val="24"/>
          <w:szCs w:val="24"/>
          <w:lang w:eastAsia="zh-CN"/>
        </w:rPr>
        <w:t xml:space="preserve">Hamidi, (2010).  </w:t>
      </w:r>
      <w:r w:rsidRPr="000B7686">
        <w:rPr>
          <w:rFonts w:asciiTheme="majorHAnsi" w:eastAsia="Times New Roman" w:hAnsiTheme="majorHAnsi" w:cstheme="majorBidi"/>
          <w:i/>
          <w:iCs/>
          <w:color w:val="000000"/>
          <w:sz w:val="24"/>
          <w:szCs w:val="24"/>
          <w:lang w:eastAsia="zh-CN"/>
        </w:rPr>
        <w:t>Metode Penelitian Kualitatif Pendekatan Praktis, Penulisan Proposal dan Laporan Penelitian</w:t>
      </w:r>
      <w:r w:rsidRPr="000B7686">
        <w:rPr>
          <w:rFonts w:asciiTheme="majorHAnsi" w:eastAsia="Times New Roman" w:hAnsiTheme="majorHAnsi" w:cstheme="majorBidi"/>
          <w:color w:val="000000"/>
          <w:sz w:val="24"/>
          <w:szCs w:val="24"/>
          <w:lang w:eastAsia="zh-CN"/>
        </w:rPr>
        <w:t xml:space="preserve"> , Malang: Ummpress.  </w:t>
      </w:r>
    </w:p>
    <w:p w:rsidR="007A0AD5" w:rsidRPr="000B7686" w:rsidRDefault="007A0AD5" w:rsidP="000B7686">
      <w:pPr>
        <w:pStyle w:val="TeksCatatanKaki"/>
        <w:ind w:left="720" w:hanging="720"/>
        <w:jc w:val="both"/>
        <w:rPr>
          <w:rFonts w:asciiTheme="majorHAnsi" w:hAnsiTheme="majorHAnsi" w:cstheme="majorBidi"/>
          <w:sz w:val="24"/>
          <w:szCs w:val="24"/>
        </w:rPr>
      </w:pPr>
      <w:r w:rsidRPr="000B7686">
        <w:rPr>
          <w:rFonts w:asciiTheme="majorHAnsi" w:hAnsiTheme="majorHAnsi" w:cstheme="majorBidi"/>
          <w:sz w:val="24"/>
          <w:szCs w:val="24"/>
        </w:rPr>
        <w:t xml:space="preserve">Herman, E, S. and Chomsky, N. (1988). </w:t>
      </w:r>
      <w:r w:rsidRPr="000B7686">
        <w:rPr>
          <w:rFonts w:asciiTheme="majorHAnsi" w:hAnsiTheme="majorHAnsi" w:cstheme="majorBidi"/>
          <w:i/>
          <w:iCs/>
          <w:sz w:val="24"/>
          <w:szCs w:val="24"/>
          <w:lang w:eastAsia="id-ID"/>
        </w:rPr>
        <w:t xml:space="preserve">Manufactaring Consent: A. Propaganda model. </w:t>
      </w:r>
      <w:r w:rsidRPr="000B7686">
        <w:rPr>
          <w:rFonts w:asciiTheme="majorHAnsi" w:hAnsiTheme="majorHAnsi" w:cstheme="majorBidi"/>
          <w:sz w:val="24"/>
          <w:szCs w:val="24"/>
          <w:lang w:eastAsia="id-ID"/>
        </w:rPr>
        <w:t xml:space="preserve"> Pantheon Books. </w:t>
      </w:r>
    </w:p>
    <w:p w:rsidR="007A0AD5" w:rsidRPr="000B7686" w:rsidRDefault="007A0AD5" w:rsidP="000B7686">
      <w:pPr>
        <w:pStyle w:val="TeksCatatanKaki"/>
        <w:ind w:left="720" w:hanging="720"/>
        <w:jc w:val="both"/>
        <w:rPr>
          <w:rStyle w:val="Hyperlink"/>
          <w:rFonts w:asciiTheme="majorHAnsi" w:hAnsiTheme="majorHAnsi" w:cstheme="majorBidi"/>
          <w:color w:val="000000" w:themeColor="text1"/>
          <w:sz w:val="24"/>
          <w:szCs w:val="24"/>
          <w:u w:val="none"/>
        </w:rPr>
      </w:pPr>
      <w:r w:rsidRPr="000B7686">
        <w:rPr>
          <w:rStyle w:val="Hyperlink"/>
          <w:rFonts w:asciiTheme="majorHAnsi" w:hAnsiTheme="majorHAnsi" w:cstheme="majorBidi"/>
          <w:color w:val="000000" w:themeColor="text1"/>
          <w:sz w:val="24"/>
          <w:szCs w:val="24"/>
          <w:u w:val="none"/>
        </w:rPr>
        <w:t xml:space="preserve">Heryanto, G. G. (2017). </w:t>
      </w:r>
      <w:r w:rsidRPr="000B7686">
        <w:rPr>
          <w:rStyle w:val="Hyperlink"/>
          <w:rFonts w:asciiTheme="majorHAnsi" w:hAnsiTheme="majorHAnsi" w:cstheme="majorBidi"/>
          <w:i/>
          <w:iCs/>
          <w:color w:val="000000" w:themeColor="text1"/>
          <w:sz w:val="24"/>
          <w:szCs w:val="24"/>
          <w:u w:val="none"/>
        </w:rPr>
        <w:t>Ekonomi Politik Media Penyiaran: Rivalitas Idealisme Nilai Islami dan Mekanisme Pasar.</w:t>
      </w:r>
      <w:r w:rsidRPr="000B7686">
        <w:rPr>
          <w:rStyle w:val="Hyperlink"/>
          <w:rFonts w:asciiTheme="majorHAnsi" w:hAnsiTheme="majorHAnsi" w:cstheme="majorBidi"/>
          <w:color w:val="000000" w:themeColor="text1"/>
          <w:sz w:val="24"/>
          <w:szCs w:val="24"/>
          <w:u w:val="none"/>
        </w:rPr>
        <w:t xml:space="preserve"> In Communication: Jurnal Ilmu Komunikasi (Vol. 1, Issue 1)</w:t>
      </w:r>
    </w:p>
    <w:p w:rsidR="007A0AD5" w:rsidRPr="000B7686" w:rsidRDefault="007A0AD5" w:rsidP="000B7686">
      <w:pPr>
        <w:pStyle w:val="TeksCatatanKaki"/>
        <w:ind w:left="720" w:hanging="720"/>
        <w:jc w:val="both"/>
        <w:rPr>
          <w:rStyle w:val="Hyperlink"/>
          <w:rFonts w:asciiTheme="majorHAnsi" w:hAnsiTheme="majorHAnsi" w:cstheme="majorBidi"/>
          <w:color w:val="000000" w:themeColor="text1"/>
          <w:sz w:val="24"/>
          <w:szCs w:val="24"/>
          <w:u w:val="none"/>
        </w:rPr>
      </w:pPr>
      <w:r w:rsidRPr="000B7686">
        <w:rPr>
          <w:rStyle w:val="Hyperlink"/>
          <w:rFonts w:asciiTheme="majorHAnsi" w:hAnsiTheme="majorHAnsi" w:cstheme="majorBidi"/>
          <w:color w:val="000000" w:themeColor="text1"/>
          <w:sz w:val="24"/>
          <w:szCs w:val="24"/>
          <w:u w:val="none"/>
        </w:rPr>
        <w:t xml:space="preserve">Hidayat, A. N., &amp; Ruslan, A. (2018). </w:t>
      </w:r>
      <w:r w:rsidRPr="000B7686">
        <w:rPr>
          <w:rStyle w:val="Hyperlink"/>
          <w:rFonts w:asciiTheme="majorHAnsi" w:hAnsiTheme="majorHAnsi" w:cstheme="majorBidi"/>
          <w:i/>
          <w:iCs/>
          <w:color w:val="000000" w:themeColor="text1"/>
          <w:sz w:val="24"/>
          <w:szCs w:val="24"/>
          <w:u w:val="none"/>
        </w:rPr>
        <w:t>Penerapan Teori Ekonomi Politik Media dalam Program Fashion Heritage di TV Mnc Fashion TV Satelit Indovision. Jurnal Komunikasi Hasil Pemikiran dan Penelitian,</w:t>
      </w:r>
      <w:r w:rsidRPr="000B7686">
        <w:rPr>
          <w:rStyle w:val="Hyperlink"/>
          <w:rFonts w:asciiTheme="majorHAnsi" w:hAnsiTheme="majorHAnsi" w:cstheme="majorBidi"/>
          <w:color w:val="000000" w:themeColor="text1"/>
          <w:sz w:val="24"/>
          <w:szCs w:val="24"/>
          <w:u w:val="none"/>
        </w:rPr>
        <w:t xml:space="preserve"> 4(2), 1122. </w:t>
      </w:r>
      <w:hyperlink r:id="rId13" w:history="1">
        <w:r w:rsidRPr="000B7686">
          <w:rPr>
            <w:rStyle w:val="Hyperlink"/>
            <w:rFonts w:asciiTheme="majorHAnsi" w:hAnsiTheme="majorHAnsi" w:cstheme="majorBidi"/>
            <w:color w:val="000000" w:themeColor="text1"/>
            <w:sz w:val="24"/>
            <w:szCs w:val="24"/>
            <w:u w:val="none"/>
          </w:rPr>
          <w:t>www.Journal.Uniga.ac.id11</w:t>
        </w:r>
      </w:hyperlink>
    </w:p>
    <w:p w:rsidR="007A0AD5" w:rsidRPr="000B7686" w:rsidRDefault="007A0AD5" w:rsidP="000B7686">
      <w:pPr>
        <w:pStyle w:val="TeksCatatanKaki"/>
        <w:ind w:left="720" w:hanging="720"/>
        <w:jc w:val="both"/>
        <w:rPr>
          <w:rFonts w:asciiTheme="majorHAnsi" w:hAnsiTheme="majorHAnsi" w:cstheme="majorBidi"/>
          <w:sz w:val="24"/>
          <w:szCs w:val="24"/>
        </w:rPr>
      </w:pPr>
      <w:r w:rsidRPr="000B7686">
        <w:rPr>
          <w:rFonts w:asciiTheme="majorHAnsi" w:hAnsiTheme="majorHAnsi" w:cstheme="majorBidi"/>
          <w:sz w:val="24"/>
          <w:szCs w:val="24"/>
          <w:lang w:eastAsia="zh-CN"/>
        </w:rPr>
        <w:t xml:space="preserve">K. Yin, Robert (2013). </w:t>
      </w:r>
      <w:r w:rsidRPr="000B7686">
        <w:rPr>
          <w:rFonts w:asciiTheme="majorHAnsi" w:hAnsiTheme="majorHAnsi" w:cstheme="majorBidi"/>
          <w:i/>
          <w:iCs/>
          <w:sz w:val="24"/>
          <w:szCs w:val="24"/>
          <w:lang w:eastAsia="zh-CN"/>
        </w:rPr>
        <w:t xml:space="preserve">Studi Kasus Desain Dan Metode. </w:t>
      </w:r>
      <w:r w:rsidRPr="000B7686">
        <w:rPr>
          <w:rFonts w:asciiTheme="majorHAnsi" w:hAnsiTheme="majorHAnsi" w:cstheme="majorBidi"/>
          <w:sz w:val="24"/>
          <w:szCs w:val="24"/>
          <w:lang w:eastAsia="zh-CN"/>
        </w:rPr>
        <w:t>Jakarta: Raja Grafindo Persada.</w:t>
      </w:r>
    </w:p>
    <w:p w:rsidR="007A0AD5" w:rsidRPr="000B7686" w:rsidRDefault="007A0AD5" w:rsidP="000B7686">
      <w:pPr>
        <w:pStyle w:val="TeksCatatanKaki"/>
        <w:ind w:left="720" w:hanging="720"/>
        <w:jc w:val="both"/>
        <w:rPr>
          <w:rFonts w:asciiTheme="majorHAnsi" w:hAnsiTheme="majorHAnsi" w:cstheme="majorBidi"/>
          <w:sz w:val="24"/>
          <w:szCs w:val="24"/>
        </w:rPr>
      </w:pPr>
      <w:r w:rsidRPr="000B7686">
        <w:rPr>
          <w:rFonts w:asciiTheme="majorHAnsi" w:eastAsia="Times New Roman" w:hAnsiTheme="majorHAnsi" w:cstheme="majorBidi"/>
          <w:color w:val="000000"/>
          <w:sz w:val="24"/>
          <w:szCs w:val="24"/>
          <w:lang w:eastAsia="zh-CN"/>
        </w:rPr>
        <w:t xml:space="preserve">Kriyantono, Rakhmat (2012), </w:t>
      </w:r>
      <w:r w:rsidRPr="000B7686">
        <w:rPr>
          <w:rFonts w:asciiTheme="majorHAnsi" w:eastAsia="Times New Roman" w:hAnsiTheme="majorHAnsi" w:cstheme="majorBidi"/>
          <w:i/>
          <w:iCs/>
          <w:color w:val="000000"/>
          <w:sz w:val="24"/>
          <w:szCs w:val="24"/>
          <w:lang w:eastAsia="zh-CN"/>
        </w:rPr>
        <w:t>Teknik Praktis Riset Komunikasi,</w:t>
      </w:r>
      <w:r w:rsidRPr="000B7686">
        <w:rPr>
          <w:rFonts w:asciiTheme="majorHAnsi" w:eastAsia="Times New Roman" w:hAnsiTheme="majorHAnsi" w:cstheme="majorBidi"/>
          <w:color w:val="000000"/>
          <w:sz w:val="24"/>
          <w:szCs w:val="24"/>
          <w:lang w:eastAsia="zh-CN"/>
        </w:rPr>
        <w:t xml:space="preserve"> Jakarta: Kencana. </w:t>
      </w:r>
    </w:p>
    <w:p w:rsidR="007A0AD5" w:rsidRPr="000B7686" w:rsidRDefault="007A0AD5" w:rsidP="000B7686">
      <w:pPr>
        <w:spacing w:after="0" w:line="240" w:lineRule="auto"/>
        <w:ind w:left="720" w:hanging="720"/>
        <w:jc w:val="both"/>
        <w:outlineLvl w:val="1"/>
        <w:rPr>
          <w:rFonts w:asciiTheme="majorHAnsi" w:eastAsia="Times New Roman" w:hAnsiTheme="majorHAnsi" w:cstheme="majorBidi"/>
          <w:color w:val="000000"/>
          <w:sz w:val="24"/>
          <w:szCs w:val="24"/>
          <w:lang w:eastAsia="zh-CN"/>
        </w:rPr>
      </w:pPr>
      <w:r w:rsidRPr="000B7686">
        <w:rPr>
          <w:rFonts w:asciiTheme="majorHAnsi" w:eastAsia="Times New Roman" w:hAnsiTheme="majorHAnsi" w:cstheme="majorBidi"/>
          <w:color w:val="000000"/>
          <w:sz w:val="24"/>
          <w:szCs w:val="24"/>
          <w:lang w:eastAsia="zh-CN"/>
        </w:rPr>
        <w:t xml:space="preserve">Lexy, J. Moleong (1994). </w:t>
      </w:r>
      <w:r w:rsidRPr="000B7686">
        <w:rPr>
          <w:rFonts w:asciiTheme="majorHAnsi" w:eastAsia="Times New Roman" w:hAnsiTheme="majorHAnsi" w:cstheme="majorBidi"/>
          <w:i/>
          <w:iCs/>
          <w:color w:val="000000"/>
          <w:sz w:val="24"/>
          <w:szCs w:val="24"/>
          <w:lang w:eastAsia="zh-CN"/>
        </w:rPr>
        <w:t>Metodologi Penelitian Kualitatif,</w:t>
      </w:r>
      <w:r w:rsidRPr="000B7686">
        <w:rPr>
          <w:rFonts w:asciiTheme="majorHAnsi" w:eastAsia="Times New Roman" w:hAnsiTheme="majorHAnsi" w:cstheme="majorBidi"/>
          <w:color w:val="000000"/>
          <w:sz w:val="24"/>
          <w:szCs w:val="24"/>
          <w:lang w:eastAsia="zh-CN"/>
        </w:rPr>
        <w:t xml:space="preserve"> Bandung: PT. Remaja Rosdakarya </w:t>
      </w:r>
    </w:p>
    <w:p w:rsidR="007A0AD5" w:rsidRPr="000B7686" w:rsidRDefault="007A0AD5" w:rsidP="000B7686">
      <w:pPr>
        <w:pStyle w:val="TeksCatatanKaki"/>
        <w:ind w:left="720" w:hanging="720"/>
        <w:jc w:val="both"/>
        <w:rPr>
          <w:rStyle w:val="Hyperlink"/>
          <w:rFonts w:asciiTheme="majorHAnsi" w:hAnsiTheme="majorHAnsi" w:cstheme="majorBidi"/>
          <w:color w:val="000000" w:themeColor="text1"/>
          <w:sz w:val="24"/>
          <w:szCs w:val="24"/>
          <w:u w:val="none"/>
        </w:rPr>
      </w:pPr>
      <w:r w:rsidRPr="000B7686">
        <w:rPr>
          <w:rStyle w:val="Hyperlink"/>
          <w:rFonts w:asciiTheme="majorHAnsi" w:hAnsiTheme="majorHAnsi" w:cstheme="majorBidi"/>
          <w:color w:val="000000" w:themeColor="text1"/>
          <w:sz w:val="24"/>
          <w:szCs w:val="24"/>
          <w:u w:val="none"/>
        </w:rPr>
        <w:t xml:space="preserve">Lim, Merlyna. </w:t>
      </w:r>
      <w:r w:rsidRPr="000B7686">
        <w:rPr>
          <w:rStyle w:val="Hyperlink"/>
          <w:rFonts w:asciiTheme="majorHAnsi" w:hAnsiTheme="majorHAnsi" w:cstheme="majorBidi"/>
          <w:i/>
          <w:iCs/>
          <w:color w:val="000000" w:themeColor="text1"/>
          <w:sz w:val="24"/>
          <w:szCs w:val="24"/>
          <w:u w:val="none"/>
        </w:rPr>
        <w:t xml:space="preserve">The League </w:t>
      </w:r>
      <w:proofErr w:type="gramStart"/>
      <w:r w:rsidRPr="000B7686">
        <w:rPr>
          <w:rStyle w:val="Hyperlink"/>
          <w:rFonts w:asciiTheme="majorHAnsi" w:hAnsiTheme="majorHAnsi" w:cstheme="majorBidi"/>
          <w:i/>
          <w:iCs/>
          <w:color w:val="000000" w:themeColor="text1"/>
          <w:sz w:val="24"/>
          <w:szCs w:val="24"/>
          <w:u w:val="none"/>
        </w:rPr>
        <w:t>Of</w:t>
      </w:r>
      <w:proofErr w:type="gramEnd"/>
      <w:r w:rsidRPr="000B7686">
        <w:rPr>
          <w:rStyle w:val="Hyperlink"/>
          <w:rFonts w:asciiTheme="majorHAnsi" w:hAnsiTheme="majorHAnsi" w:cstheme="majorBidi"/>
          <w:i/>
          <w:iCs/>
          <w:color w:val="000000" w:themeColor="text1"/>
          <w:sz w:val="24"/>
          <w:szCs w:val="24"/>
          <w:u w:val="none"/>
        </w:rPr>
        <w:t xml:space="preserve"> Thirteen: Media Concentration In Indonesia. </w:t>
      </w:r>
      <w:r w:rsidRPr="000B7686">
        <w:rPr>
          <w:rStyle w:val="Hyperlink"/>
          <w:rFonts w:asciiTheme="majorHAnsi" w:hAnsiTheme="majorHAnsi" w:cstheme="majorBidi"/>
          <w:color w:val="000000" w:themeColor="text1"/>
          <w:sz w:val="24"/>
          <w:szCs w:val="24"/>
          <w:u w:val="none"/>
        </w:rPr>
        <w:t xml:space="preserve">(2012). </w:t>
      </w:r>
      <w:hyperlink r:id="rId14" w:history="1">
        <w:r w:rsidRPr="000B7686">
          <w:rPr>
            <w:rStyle w:val="Hyperlink"/>
            <w:rFonts w:asciiTheme="majorHAnsi" w:hAnsiTheme="majorHAnsi" w:cstheme="majorBidi"/>
            <w:color w:val="000000" w:themeColor="text1"/>
            <w:sz w:val="24"/>
            <w:szCs w:val="24"/>
            <w:u w:val="none"/>
          </w:rPr>
          <w:t>Https://www.Academia.Edu/7282028/Lim_M_2012_The_League_In_Indonesia</w:t>
        </w:r>
      </w:hyperlink>
      <w:r w:rsidRPr="000B7686">
        <w:rPr>
          <w:rStyle w:val="Hyperlink"/>
          <w:rFonts w:asciiTheme="majorHAnsi" w:hAnsiTheme="majorHAnsi" w:cstheme="majorBidi"/>
          <w:color w:val="000000" w:themeColor="text1"/>
          <w:sz w:val="24"/>
          <w:szCs w:val="24"/>
          <w:u w:val="none"/>
        </w:rPr>
        <w:t>.</w:t>
      </w:r>
    </w:p>
    <w:p w:rsidR="007A0AD5" w:rsidRPr="000B7686" w:rsidRDefault="007A0AD5" w:rsidP="000B7686">
      <w:pPr>
        <w:pStyle w:val="TeksCatatanKaki"/>
        <w:ind w:left="720" w:hanging="720"/>
        <w:jc w:val="both"/>
        <w:rPr>
          <w:rFonts w:asciiTheme="majorHAnsi" w:hAnsiTheme="majorHAnsi" w:cstheme="majorBidi"/>
          <w:sz w:val="24"/>
          <w:szCs w:val="24"/>
        </w:rPr>
      </w:pPr>
      <w:r w:rsidRPr="000B7686">
        <w:rPr>
          <w:rFonts w:asciiTheme="majorHAnsi" w:hAnsiTheme="majorHAnsi" w:cstheme="majorBidi"/>
          <w:sz w:val="24"/>
          <w:szCs w:val="24"/>
        </w:rPr>
        <w:t>March, J. G. Influence measurement in experimental and semi=experimental group. Sociometry.</w:t>
      </w:r>
    </w:p>
    <w:p w:rsidR="007A0AD5" w:rsidRPr="000B7686" w:rsidRDefault="007A0AD5" w:rsidP="000B7686">
      <w:pPr>
        <w:pStyle w:val="TeksCatatanKaki"/>
        <w:ind w:left="720" w:hanging="720"/>
        <w:jc w:val="both"/>
        <w:rPr>
          <w:rFonts w:asciiTheme="majorHAnsi" w:hAnsiTheme="majorHAnsi" w:cstheme="majorBidi"/>
          <w:sz w:val="24"/>
          <w:szCs w:val="24"/>
        </w:rPr>
      </w:pPr>
      <w:r w:rsidRPr="000B7686">
        <w:rPr>
          <w:rFonts w:asciiTheme="majorHAnsi" w:hAnsiTheme="majorHAnsi" w:cstheme="majorBidi"/>
          <w:sz w:val="24"/>
          <w:szCs w:val="24"/>
        </w:rPr>
        <w:t xml:space="preserve">Marcuse, H. (1964). </w:t>
      </w:r>
      <w:r w:rsidRPr="000B7686">
        <w:rPr>
          <w:rFonts w:asciiTheme="majorHAnsi" w:hAnsiTheme="majorHAnsi" w:cstheme="majorBidi"/>
          <w:i/>
          <w:iCs/>
          <w:sz w:val="24"/>
          <w:szCs w:val="24"/>
        </w:rPr>
        <w:t>One-Dimensional Man: Studies in the Ideology of Advanced Industrial Society</w:t>
      </w:r>
      <w:r w:rsidRPr="000B7686">
        <w:rPr>
          <w:rFonts w:asciiTheme="majorHAnsi" w:hAnsiTheme="majorHAnsi" w:cstheme="majorBidi"/>
          <w:sz w:val="24"/>
          <w:szCs w:val="24"/>
        </w:rPr>
        <w:t>. Beacon Press.</w:t>
      </w:r>
    </w:p>
    <w:p w:rsidR="007A0AD5" w:rsidRPr="000B7686" w:rsidRDefault="007A0AD5" w:rsidP="000B7686">
      <w:pPr>
        <w:pStyle w:val="TeksCatatanKaki"/>
        <w:ind w:left="720" w:hanging="720"/>
        <w:jc w:val="both"/>
        <w:rPr>
          <w:rStyle w:val="Hyperlink"/>
          <w:rFonts w:asciiTheme="majorHAnsi" w:hAnsiTheme="majorHAnsi" w:cstheme="majorBidi"/>
          <w:color w:val="000000" w:themeColor="text1"/>
          <w:sz w:val="24"/>
          <w:szCs w:val="24"/>
          <w:u w:val="none"/>
        </w:rPr>
      </w:pPr>
      <w:r w:rsidRPr="000B7686">
        <w:rPr>
          <w:rStyle w:val="Hyperlink"/>
          <w:rFonts w:asciiTheme="majorHAnsi" w:hAnsiTheme="majorHAnsi" w:cstheme="majorBidi"/>
          <w:color w:val="000000" w:themeColor="text1"/>
          <w:sz w:val="24"/>
          <w:szCs w:val="24"/>
          <w:u w:val="none"/>
        </w:rPr>
        <w:t>Mcquail, Denis. (2010). Mcquail Mass Communication Theory. Sage Publications.</w:t>
      </w:r>
    </w:p>
    <w:p w:rsidR="007A0AD5" w:rsidRPr="000B7686" w:rsidRDefault="007A0AD5" w:rsidP="000B7686">
      <w:pPr>
        <w:pStyle w:val="TeksCatatanKaki"/>
        <w:ind w:left="720" w:hanging="720"/>
        <w:jc w:val="both"/>
        <w:rPr>
          <w:rFonts w:asciiTheme="majorHAnsi" w:hAnsiTheme="majorHAnsi" w:cstheme="majorBidi"/>
          <w:sz w:val="24"/>
          <w:szCs w:val="24"/>
        </w:rPr>
      </w:pPr>
      <w:r w:rsidRPr="000B7686">
        <w:rPr>
          <w:rFonts w:asciiTheme="majorHAnsi" w:hAnsiTheme="majorHAnsi" w:cstheme="majorBidi"/>
          <w:sz w:val="24"/>
          <w:szCs w:val="24"/>
        </w:rPr>
        <w:t xml:space="preserve">Mosco, VincenT. (2009). </w:t>
      </w:r>
      <w:r w:rsidRPr="000B7686">
        <w:rPr>
          <w:rFonts w:asciiTheme="majorHAnsi" w:hAnsiTheme="majorHAnsi" w:cstheme="majorBidi"/>
          <w:i/>
          <w:iCs/>
          <w:sz w:val="24"/>
          <w:szCs w:val="24"/>
        </w:rPr>
        <w:t xml:space="preserve">The Political Economy Communication. </w:t>
      </w:r>
      <w:r w:rsidRPr="000B7686">
        <w:rPr>
          <w:rFonts w:asciiTheme="majorHAnsi" w:hAnsiTheme="majorHAnsi" w:cstheme="majorBidi"/>
          <w:sz w:val="24"/>
          <w:szCs w:val="24"/>
        </w:rPr>
        <w:t xml:space="preserve">(Britany Raya: </w:t>
      </w:r>
      <w:r w:rsidRPr="000B7686">
        <w:rPr>
          <w:rFonts w:asciiTheme="majorHAnsi" w:hAnsiTheme="majorHAnsi" w:cstheme="majorBidi"/>
          <w:sz w:val="24"/>
          <w:szCs w:val="24"/>
          <w:lang w:val="id-ID" w:eastAsia="id-ID"/>
        </w:rPr>
        <w:t>TJ International, Padstow, Cornwall</w:t>
      </w:r>
      <w:r w:rsidRPr="000B7686">
        <w:rPr>
          <w:rFonts w:asciiTheme="majorHAnsi" w:hAnsiTheme="majorHAnsi" w:cstheme="majorBidi"/>
          <w:sz w:val="24"/>
          <w:szCs w:val="24"/>
          <w:lang w:eastAsia="id-ID"/>
        </w:rPr>
        <w:t xml:space="preserve">, </w:t>
      </w:r>
    </w:p>
    <w:p w:rsidR="007A0AD5" w:rsidRPr="000B7686" w:rsidRDefault="007A0AD5" w:rsidP="000B7686">
      <w:pPr>
        <w:pStyle w:val="TeksCatatanKaki"/>
        <w:ind w:left="720" w:hanging="720"/>
        <w:jc w:val="both"/>
        <w:rPr>
          <w:rFonts w:asciiTheme="majorHAnsi" w:hAnsiTheme="majorHAnsi" w:cstheme="majorBidi"/>
          <w:sz w:val="24"/>
          <w:szCs w:val="24"/>
        </w:rPr>
      </w:pPr>
      <w:r w:rsidRPr="000B7686">
        <w:rPr>
          <w:rFonts w:asciiTheme="majorHAnsi" w:hAnsiTheme="majorHAnsi" w:cstheme="majorBidi"/>
          <w:sz w:val="24"/>
          <w:szCs w:val="24"/>
        </w:rPr>
        <w:t xml:space="preserve">Nasatir, D, Dahl, R. A., March, </w:t>
      </w:r>
      <w:proofErr w:type="gramStart"/>
      <w:r w:rsidRPr="000B7686">
        <w:rPr>
          <w:rFonts w:asciiTheme="majorHAnsi" w:hAnsiTheme="majorHAnsi" w:cstheme="majorBidi"/>
          <w:sz w:val="24"/>
          <w:szCs w:val="24"/>
        </w:rPr>
        <w:t>J.,</w:t>
      </w:r>
      <w:r w:rsidRPr="000B7686">
        <w:rPr>
          <w:rFonts w:asciiTheme="majorHAnsi" w:hAnsiTheme="majorHAnsi" w:cstheme="majorBidi"/>
          <w:i/>
          <w:iCs/>
          <w:sz w:val="24"/>
          <w:szCs w:val="24"/>
        </w:rPr>
        <w:t>.</w:t>
      </w:r>
      <w:proofErr w:type="gramEnd"/>
      <w:r w:rsidRPr="000B7686">
        <w:rPr>
          <w:rFonts w:asciiTheme="majorHAnsi" w:hAnsiTheme="majorHAnsi" w:cstheme="majorBidi"/>
          <w:i/>
          <w:iCs/>
          <w:sz w:val="24"/>
          <w:szCs w:val="24"/>
        </w:rPr>
        <w:t xml:space="preserve"> </w:t>
      </w:r>
      <w:r w:rsidRPr="000B7686">
        <w:rPr>
          <w:rFonts w:asciiTheme="majorHAnsi" w:hAnsiTheme="majorHAnsi" w:cstheme="majorBidi"/>
          <w:sz w:val="24"/>
          <w:szCs w:val="24"/>
        </w:rPr>
        <w:t xml:space="preserve">(1956). </w:t>
      </w:r>
      <w:r w:rsidRPr="000B7686">
        <w:rPr>
          <w:rFonts w:asciiTheme="majorHAnsi" w:hAnsiTheme="majorHAnsi" w:cstheme="majorBidi"/>
          <w:i/>
          <w:iCs/>
          <w:sz w:val="24"/>
          <w:szCs w:val="24"/>
        </w:rPr>
        <w:t xml:space="preserve">Influence ranking in the United States. Read at the annual meeting of the meeting of the American Political Seience Association, Washington, </w:t>
      </w:r>
      <w:r w:rsidRPr="000B7686">
        <w:rPr>
          <w:rFonts w:asciiTheme="majorHAnsi" w:hAnsiTheme="majorHAnsi" w:cstheme="majorBidi"/>
          <w:sz w:val="24"/>
          <w:szCs w:val="24"/>
        </w:rPr>
        <w:t xml:space="preserve">D. C. September. </w:t>
      </w:r>
    </w:p>
    <w:p w:rsidR="007A0AD5" w:rsidRPr="000B7686" w:rsidRDefault="007A0AD5" w:rsidP="000B7686">
      <w:pPr>
        <w:pStyle w:val="TeksCatatanKaki"/>
        <w:ind w:left="720" w:hanging="720"/>
        <w:jc w:val="both"/>
        <w:rPr>
          <w:rFonts w:asciiTheme="majorHAnsi" w:hAnsiTheme="majorHAnsi" w:cstheme="majorBidi"/>
          <w:sz w:val="24"/>
          <w:szCs w:val="24"/>
        </w:rPr>
      </w:pPr>
      <w:r w:rsidRPr="000B7686">
        <w:rPr>
          <w:rFonts w:asciiTheme="majorHAnsi" w:hAnsiTheme="majorHAnsi" w:cstheme="majorBidi"/>
          <w:sz w:val="24"/>
          <w:szCs w:val="24"/>
          <w:lang w:eastAsia="zh-CN"/>
        </w:rPr>
        <w:t xml:space="preserve">Sanapian, Faisol., (1999). </w:t>
      </w:r>
      <w:r w:rsidRPr="000B7686">
        <w:rPr>
          <w:rFonts w:asciiTheme="majorHAnsi" w:hAnsiTheme="majorHAnsi" w:cstheme="majorBidi"/>
          <w:i/>
          <w:iCs/>
          <w:sz w:val="24"/>
          <w:szCs w:val="24"/>
          <w:lang w:eastAsia="zh-CN"/>
        </w:rPr>
        <w:t>Penelitian Kualitatif Dasar-Dasar Aplikasi</w:t>
      </w:r>
      <w:r w:rsidRPr="000B7686">
        <w:rPr>
          <w:rFonts w:asciiTheme="majorHAnsi" w:hAnsiTheme="majorHAnsi" w:cstheme="majorBidi"/>
          <w:sz w:val="24"/>
          <w:szCs w:val="24"/>
          <w:lang w:eastAsia="zh-CN"/>
        </w:rPr>
        <w:t xml:space="preserve"> Malang: IKIP Malang.</w:t>
      </w:r>
    </w:p>
    <w:p w:rsidR="007A0AD5" w:rsidRPr="000B7686" w:rsidRDefault="007A0AD5" w:rsidP="000B7686">
      <w:pPr>
        <w:pStyle w:val="TeksCatatanKaki"/>
        <w:ind w:left="720" w:hanging="720"/>
        <w:jc w:val="both"/>
        <w:rPr>
          <w:rFonts w:asciiTheme="majorHAnsi" w:hAnsiTheme="majorHAnsi" w:cstheme="majorBidi"/>
          <w:sz w:val="24"/>
          <w:szCs w:val="24"/>
        </w:rPr>
      </w:pPr>
      <w:r w:rsidRPr="000B7686">
        <w:rPr>
          <w:rFonts w:asciiTheme="majorHAnsi" w:hAnsiTheme="majorHAnsi" w:cstheme="majorBidi"/>
          <w:sz w:val="24"/>
          <w:szCs w:val="24"/>
        </w:rPr>
        <w:t xml:space="preserve">Sugiyono. (2010). Metode Penelitian Pendidikan Pendekatan Kuantitatif, kualitatif, dan R&amp;D. Bandung: Alfabeta </w:t>
      </w:r>
    </w:p>
    <w:p w:rsidR="007A0AD5" w:rsidRPr="000B7686" w:rsidRDefault="007A0AD5" w:rsidP="000B7686">
      <w:pPr>
        <w:spacing w:after="0" w:line="240" w:lineRule="auto"/>
        <w:ind w:left="720" w:hanging="720"/>
        <w:jc w:val="both"/>
        <w:outlineLvl w:val="1"/>
        <w:rPr>
          <w:rFonts w:asciiTheme="majorHAnsi" w:eastAsia="Times New Roman" w:hAnsiTheme="majorHAnsi" w:cstheme="majorBidi"/>
          <w:color w:val="000000"/>
          <w:sz w:val="24"/>
          <w:szCs w:val="24"/>
          <w:lang w:eastAsia="zh-CN"/>
        </w:rPr>
      </w:pPr>
      <w:r w:rsidRPr="000B7686">
        <w:rPr>
          <w:rFonts w:asciiTheme="majorHAnsi" w:eastAsia="Times New Roman" w:hAnsiTheme="majorHAnsi" w:cstheme="majorBidi"/>
          <w:color w:val="000000"/>
          <w:sz w:val="24"/>
          <w:szCs w:val="24"/>
          <w:lang w:eastAsia="zh-CN"/>
        </w:rPr>
        <w:t xml:space="preserve">Wahyuni, Sari. (2015). </w:t>
      </w:r>
      <w:r w:rsidRPr="000B7686">
        <w:rPr>
          <w:rFonts w:asciiTheme="majorHAnsi" w:eastAsia="Times New Roman" w:hAnsiTheme="majorHAnsi" w:cstheme="majorBidi"/>
          <w:i/>
          <w:iCs/>
          <w:color w:val="000000"/>
          <w:sz w:val="24"/>
          <w:szCs w:val="24"/>
          <w:lang w:eastAsia="zh-CN"/>
        </w:rPr>
        <w:t xml:space="preserve">Qualitative Reseach Method Theory and Practice, </w:t>
      </w:r>
      <w:r w:rsidRPr="000B7686">
        <w:rPr>
          <w:rFonts w:asciiTheme="majorHAnsi" w:eastAsia="Times New Roman" w:hAnsiTheme="majorHAnsi" w:cstheme="majorBidi"/>
          <w:color w:val="000000"/>
          <w:sz w:val="24"/>
          <w:szCs w:val="24"/>
          <w:lang w:eastAsia="zh-CN"/>
        </w:rPr>
        <w:t>Jakarta:</w:t>
      </w:r>
      <w:r w:rsidRPr="000B7686">
        <w:rPr>
          <w:rFonts w:asciiTheme="majorHAnsi" w:hAnsiTheme="majorHAnsi" w:cstheme="majorBidi"/>
          <w:sz w:val="24"/>
          <w:szCs w:val="24"/>
        </w:rPr>
        <w:t xml:space="preserve"> </w:t>
      </w:r>
      <w:r w:rsidRPr="000B7686">
        <w:rPr>
          <w:rFonts w:asciiTheme="majorHAnsi" w:eastAsia="Times New Roman" w:hAnsiTheme="majorHAnsi" w:cstheme="majorBidi"/>
          <w:color w:val="000000"/>
          <w:sz w:val="24"/>
          <w:szCs w:val="24"/>
          <w:lang w:eastAsia="zh-CN"/>
        </w:rPr>
        <w:t>Salemba Empat.</w:t>
      </w:r>
    </w:p>
    <w:p w:rsidR="007A0AD5" w:rsidRPr="000B7686" w:rsidRDefault="007A0AD5" w:rsidP="000B7686">
      <w:pPr>
        <w:pStyle w:val="TeksCatatanKaki"/>
        <w:ind w:left="720" w:hanging="720"/>
        <w:jc w:val="both"/>
        <w:rPr>
          <w:rFonts w:asciiTheme="majorHAnsi" w:hAnsiTheme="majorHAnsi" w:cstheme="majorBidi"/>
          <w:sz w:val="24"/>
          <w:szCs w:val="24"/>
        </w:rPr>
      </w:pPr>
      <w:r w:rsidRPr="000B7686">
        <w:rPr>
          <w:rFonts w:asciiTheme="majorHAnsi" w:hAnsiTheme="majorHAnsi" w:cstheme="majorBidi"/>
          <w:sz w:val="24"/>
          <w:szCs w:val="24"/>
        </w:rPr>
        <w:t xml:space="preserve">Weber, M. </w:t>
      </w:r>
      <w:r w:rsidRPr="000B7686">
        <w:rPr>
          <w:rFonts w:asciiTheme="majorHAnsi" w:hAnsiTheme="majorHAnsi" w:cstheme="majorBidi"/>
          <w:i/>
          <w:iCs/>
          <w:sz w:val="24"/>
          <w:szCs w:val="24"/>
        </w:rPr>
        <w:t xml:space="preserve">Wircischaft and Gesellschaft. </w:t>
      </w:r>
      <w:r w:rsidRPr="000B7686">
        <w:rPr>
          <w:rFonts w:asciiTheme="majorHAnsi" w:hAnsiTheme="majorHAnsi" w:cstheme="majorBidi"/>
          <w:sz w:val="24"/>
          <w:szCs w:val="24"/>
        </w:rPr>
        <w:t xml:space="preserve">Tubingen : J. C. B. Mohr, 1925, 2 Vols. </w:t>
      </w:r>
      <w:r w:rsidRPr="000B7686">
        <w:rPr>
          <w:rFonts w:asciiTheme="majorHAnsi" w:hAnsiTheme="majorHAnsi" w:cstheme="majorBidi"/>
          <w:i/>
          <w:iCs/>
          <w:sz w:val="24"/>
          <w:szCs w:val="24"/>
        </w:rPr>
        <w:t xml:space="preserve">(Grundriss der Sozialekonomik, </w:t>
      </w:r>
      <w:r w:rsidRPr="000B7686">
        <w:rPr>
          <w:rFonts w:asciiTheme="majorHAnsi" w:hAnsiTheme="majorHAnsi" w:cstheme="majorBidi"/>
          <w:sz w:val="24"/>
          <w:szCs w:val="24"/>
        </w:rPr>
        <w:t>Vol. 3)</w:t>
      </w:r>
    </w:p>
    <w:p w:rsidR="00DD16B5" w:rsidRPr="000B7686" w:rsidRDefault="00DD16B5" w:rsidP="000B7686">
      <w:pPr>
        <w:spacing w:after="0" w:line="240" w:lineRule="auto"/>
        <w:rPr>
          <w:rFonts w:asciiTheme="majorHAnsi" w:hAnsiTheme="majorHAnsi" w:cstheme="majorBidi"/>
          <w:sz w:val="24"/>
          <w:szCs w:val="24"/>
        </w:rPr>
      </w:pPr>
    </w:p>
    <w:sectPr w:rsidR="00DD16B5" w:rsidRPr="000B7686" w:rsidSect="00036082">
      <w:footerReference w:type="default" r:id="rId15"/>
      <w:type w:val="continuous"/>
      <w:pgSz w:w="11910" w:h="16840"/>
      <w:pgMar w:top="1440" w:right="1440" w:bottom="1440" w:left="1440" w:header="720" w:footer="1004" w:gutter="0"/>
      <w:pgNumType w:start="25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61B9" w:rsidRDefault="003A61B9">
      <w:pPr>
        <w:spacing w:line="240" w:lineRule="auto"/>
      </w:pPr>
      <w:r>
        <w:separator/>
      </w:r>
    </w:p>
  </w:endnote>
  <w:endnote w:type="continuationSeparator" w:id="0">
    <w:p w:rsidR="003A61B9" w:rsidRDefault="003A61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pple Chancery">
    <w:panose1 w:val="03020702040506060504"/>
    <w:charset w:val="B1"/>
    <w:family w:val="script"/>
    <w:pitch w:val="variable"/>
    <w:sig w:usb0="80000867" w:usb1="00000003" w:usb2="00000000" w:usb3="00000000" w:csb0="000001F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082" w:rsidRPr="00036082" w:rsidRDefault="00036082">
    <w:pPr>
      <w:pStyle w:val="Footer"/>
      <w:jc w:val="center"/>
      <w:rPr>
        <w:caps/>
        <w:color w:val="000000" w:themeColor="text1"/>
      </w:rPr>
    </w:pPr>
    <w:r w:rsidRPr="00036082">
      <w:rPr>
        <w:caps/>
        <w:color w:val="000000" w:themeColor="text1"/>
      </w:rPr>
      <w:fldChar w:fldCharType="begin"/>
    </w:r>
    <w:r w:rsidRPr="00036082">
      <w:rPr>
        <w:caps/>
        <w:color w:val="000000" w:themeColor="text1"/>
      </w:rPr>
      <w:instrText>PAGE   \* MERGEFORMAT</w:instrText>
    </w:r>
    <w:r w:rsidRPr="00036082">
      <w:rPr>
        <w:caps/>
        <w:color w:val="000000" w:themeColor="text1"/>
      </w:rPr>
      <w:fldChar w:fldCharType="separate"/>
    </w:r>
    <w:r w:rsidRPr="00036082">
      <w:rPr>
        <w:caps/>
        <w:color w:val="000000" w:themeColor="text1"/>
      </w:rPr>
      <w:t>2</w:t>
    </w:r>
    <w:r w:rsidRPr="00036082">
      <w:rPr>
        <w:caps/>
        <w:color w:val="000000" w:themeColor="text1"/>
      </w:rPr>
      <w:fldChar w:fldCharType="end"/>
    </w:r>
  </w:p>
  <w:p w:rsidR="000B7686" w:rsidRPr="00036082" w:rsidRDefault="000B7686">
    <w:pPr>
      <w:pStyle w:val="Footer"/>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61B9" w:rsidRDefault="003A61B9">
      <w:pPr>
        <w:spacing w:after="0"/>
      </w:pPr>
      <w:r>
        <w:separator/>
      </w:r>
    </w:p>
  </w:footnote>
  <w:footnote w:type="continuationSeparator" w:id="0">
    <w:p w:rsidR="003A61B9" w:rsidRDefault="003A61B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AA9CBA9"/>
    <w:multiLevelType w:val="singleLevel"/>
    <w:tmpl w:val="CAA9CBA9"/>
    <w:lvl w:ilvl="0">
      <w:start w:val="1"/>
      <w:numFmt w:val="upperLetter"/>
      <w:lvlText w:val="%1."/>
      <w:lvlJc w:val="left"/>
      <w:pPr>
        <w:tabs>
          <w:tab w:val="left" w:pos="425"/>
        </w:tabs>
        <w:ind w:left="425" w:hanging="425"/>
      </w:pPr>
      <w:rPr>
        <w:rFonts w:hint="default"/>
        <w:b/>
        <w:bCs/>
      </w:rPr>
    </w:lvl>
  </w:abstractNum>
  <w:abstractNum w:abstractNumId="1" w15:restartNumberingAfterBreak="0">
    <w:nsid w:val="D63959FC"/>
    <w:multiLevelType w:val="singleLevel"/>
    <w:tmpl w:val="D63959FC"/>
    <w:lvl w:ilvl="0">
      <w:start w:val="1"/>
      <w:numFmt w:val="lowerLetter"/>
      <w:lvlText w:val="%1."/>
      <w:lvlJc w:val="left"/>
      <w:pPr>
        <w:tabs>
          <w:tab w:val="left" w:pos="425"/>
        </w:tabs>
        <w:ind w:left="425" w:hanging="425"/>
      </w:pPr>
      <w:rPr>
        <w:rFonts w:hint="default"/>
        <w:b/>
        <w:bCs/>
        <w:i w:val="0"/>
        <w:iCs w:val="0"/>
      </w:rPr>
    </w:lvl>
  </w:abstractNum>
  <w:abstractNum w:abstractNumId="2" w15:restartNumberingAfterBreak="0">
    <w:nsid w:val="E8AD4232"/>
    <w:multiLevelType w:val="singleLevel"/>
    <w:tmpl w:val="E8AD4232"/>
    <w:lvl w:ilvl="0">
      <w:start w:val="1"/>
      <w:numFmt w:val="lowerLetter"/>
      <w:suff w:val="space"/>
      <w:lvlText w:val="%1."/>
      <w:lvlJc w:val="left"/>
      <w:rPr>
        <w:rFonts w:hint="default"/>
        <w:b/>
        <w:bCs/>
      </w:rPr>
    </w:lvl>
  </w:abstractNum>
  <w:abstractNum w:abstractNumId="3" w15:restartNumberingAfterBreak="0">
    <w:nsid w:val="F7196C09"/>
    <w:multiLevelType w:val="multilevel"/>
    <w:tmpl w:val="F7196C09"/>
    <w:lvl w:ilvl="0">
      <w:start w:val="1"/>
      <w:numFmt w:val="decimal"/>
      <w:suff w:val="space"/>
      <w:lvlText w:val="%1."/>
      <w:lvlJc w:val="left"/>
      <w:rPr>
        <w:rFonts w:hint="default"/>
        <w:b/>
        <w:bC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15:restartNumberingAfterBreak="0">
    <w:nsid w:val="34FD17AB"/>
    <w:multiLevelType w:val="multilevel"/>
    <w:tmpl w:val="34FD17AB"/>
    <w:lvl w:ilvl="0">
      <w:start w:val="1"/>
      <w:numFmt w:val="upperLetter"/>
      <w:lvlText w:val="%1."/>
      <w:lvlJc w:val="left"/>
      <w:pPr>
        <w:ind w:left="1212" w:hanging="360"/>
      </w:pPr>
      <w:rPr>
        <w:rFonts w:hint="default"/>
        <w:i w:val="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 w15:restartNumberingAfterBreak="0">
    <w:nsid w:val="407F0843"/>
    <w:multiLevelType w:val="multilevel"/>
    <w:tmpl w:val="6018F27A"/>
    <w:lvl w:ilvl="0">
      <w:start w:val="2"/>
      <w:numFmt w:val="decimal"/>
      <w:lvlText w:val="%1"/>
      <w:lvlJc w:val="left"/>
      <w:pPr>
        <w:ind w:left="360" w:hanging="360"/>
      </w:pPr>
      <w:rPr>
        <w:rFonts w:hint="default"/>
      </w:rPr>
    </w:lvl>
    <w:lvl w:ilvl="1">
      <w:start w:val="2"/>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6" w15:restartNumberingAfterBreak="0">
    <w:nsid w:val="4A0C5FDC"/>
    <w:multiLevelType w:val="hybridMultilevel"/>
    <w:tmpl w:val="C2DE6E7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C03721A"/>
    <w:multiLevelType w:val="hybridMultilevel"/>
    <w:tmpl w:val="BC6CFDB4"/>
    <w:lvl w:ilvl="0" w:tplc="4940AD86">
      <w:start w:val="1"/>
      <w:numFmt w:val="decimal"/>
      <w:lvlText w:val="%1."/>
      <w:lvlJc w:val="left"/>
      <w:pPr>
        <w:ind w:left="786" w:hanging="360"/>
      </w:pPr>
      <w:rPr>
        <w:rFonts w:hint="default"/>
        <w:b/>
        <w:bCs/>
      </w:rPr>
    </w:lvl>
    <w:lvl w:ilvl="1" w:tplc="8534AD22">
      <w:start w:val="1"/>
      <w:numFmt w:val="lowerLetter"/>
      <w:lvlText w:val="%2."/>
      <w:lvlJc w:val="left"/>
      <w:pPr>
        <w:ind w:left="1506" w:hanging="360"/>
      </w:pPr>
      <w:rPr>
        <w:b/>
        <w:bCs/>
      </w:r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713F3FD6"/>
    <w:multiLevelType w:val="hybridMultilevel"/>
    <w:tmpl w:val="D0F02CEA"/>
    <w:lvl w:ilvl="0" w:tplc="681C741E">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78AA6ECA"/>
    <w:multiLevelType w:val="multilevel"/>
    <w:tmpl w:val="78AA6ECA"/>
    <w:lvl w:ilvl="0">
      <w:start w:val="1"/>
      <w:numFmt w:val="upperLetter"/>
      <w:pStyle w:val="Style1"/>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EEB4DD1"/>
    <w:multiLevelType w:val="multilevel"/>
    <w:tmpl w:val="7EEB4DD1"/>
    <w:lvl w:ilvl="0">
      <w:start w:val="1"/>
      <w:numFmt w:val="upperLetter"/>
      <w:pStyle w:val="Judul2"/>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9"/>
  </w:num>
  <w:num w:numId="3">
    <w:abstractNumId w:val="0"/>
  </w:num>
  <w:num w:numId="4">
    <w:abstractNumId w:val="3"/>
  </w:num>
  <w:num w:numId="5">
    <w:abstractNumId w:val="2"/>
  </w:num>
  <w:num w:numId="6">
    <w:abstractNumId w:val="1"/>
  </w:num>
  <w:num w:numId="7">
    <w:abstractNumId w:val="4"/>
  </w:num>
  <w:num w:numId="8">
    <w:abstractNumId w:val="8"/>
  </w:num>
  <w:num w:numId="9">
    <w:abstractNumId w:val="7"/>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hideSpellingErrors/>
  <w:proofState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036"/>
    <w:rsid w:val="000219B7"/>
    <w:rsid w:val="00036082"/>
    <w:rsid w:val="0004016E"/>
    <w:rsid w:val="00050C39"/>
    <w:rsid w:val="00052F93"/>
    <w:rsid w:val="00066F31"/>
    <w:rsid w:val="000A6779"/>
    <w:rsid w:val="000B7686"/>
    <w:rsid w:val="00106DCA"/>
    <w:rsid w:val="00127C0D"/>
    <w:rsid w:val="00132045"/>
    <w:rsid w:val="0017240E"/>
    <w:rsid w:val="00192265"/>
    <w:rsid w:val="001F25F7"/>
    <w:rsid w:val="002170BE"/>
    <w:rsid w:val="002406EF"/>
    <w:rsid w:val="00242246"/>
    <w:rsid w:val="002762B8"/>
    <w:rsid w:val="002B5A11"/>
    <w:rsid w:val="002E27B7"/>
    <w:rsid w:val="002E77EC"/>
    <w:rsid w:val="0036497D"/>
    <w:rsid w:val="00392BAA"/>
    <w:rsid w:val="00394591"/>
    <w:rsid w:val="003A61B9"/>
    <w:rsid w:val="003A720F"/>
    <w:rsid w:val="003D0A73"/>
    <w:rsid w:val="004A3993"/>
    <w:rsid w:val="004C430A"/>
    <w:rsid w:val="004F4ECF"/>
    <w:rsid w:val="00526D01"/>
    <w:rsid w:val="005277A2"/>
    <w:rsid w:val="00567E99"/>
    <w:rsid w:val="00567F0E"/>
    <w:rsid w:val="005A6E3E"/>
    <w:rsid w:val="006657DC"/>
    <w:rsid w:val="00671437"/>
    <w:rsid w:val="00693673"/>
    <w:rsid w:val="006C4D39"/>
    <w:rsid w:val="00715036"/>
    <w:rsid w:val="00740BB6"/>
    <w:rsid w:val="0075177F"/>
    <w:rsid w:val="00752D59"/>
    <w:rsid w:val="007929A2"/>
    <w:rsid w:val="007A0AD5"/>
    <w:rsid w:val="007A1B28"/>
    <w:rsid w:val="007A2196"/>
    <w:rsid w:val="00805FF9"/>
    <w:rsid w:val="00811813"/>
    <w:rsid w:val="00820214"/>
    <w:rsid w:val="00846C2C"/>
    <w:rsid w:val="008A5BE0"/>
    <w:rsid w:val="008D0B62"/>
    <w:rsid w:val="008E4DCC"/>
    <w:rsid w:val="0093196E"/>
    <w:rsid w:val="009375C8"/>
    <w:rsid w:val="00961639"/>
    <w:rsid w:val="009714E8"/>
    <w:rsid w:val="009D436F"/>
    <w:rsid w:val="009E60FE"/>
    <w:rsid w:val="00A4325E"/>
    <w:rsid w:val="00A75F13"/>
    <w:rsid w:val="00AD2056"/>
    <w:rsid w:val="00AF7AF9"/>
    <w:rsid w:val="00B01FC4"/>
    <w:rsid w:val="00B10D38"/>
    <w:rsid w:val="00BB3FB8"/>
    <w:rsid w:val="00BB608F"/>
    <w:rsid w:val="00BD01F3"/>
    <w:rsid w:val="00C7731B"/>
    <w:rsid w:val="00CB7EA7"/>
    <w:rsid w:val="00CC692F"/>
    <w:rsid w:val="00CD010F"/>
    <w:rsid w:val="00D30C0A"/>
    <w:rsid w:val="00D80432"/>
    <w:rsid w:val="00DC79A4"/>
    <w:rsid w:val="00DD16B5"/>
    <w:rsid w:val="00DD2ACC"/>
    <w:rsid w:val="00DE34A0"/>
    <w:rsid w:val="00E15FBA"/>
    <w:rsid w:val="00E72448"/>
    <w:rsid w:val="00E82B39"/>
    <w:rsid w:val="00E95335"/>
    <w:rsid w:val="00E9792E"/>
    <w:rsid w:val="00F91E3C"/>
    <w:rsid w:val="00FA797D"/>
    <w:rsid w:val="00FB2A94"/>
    <w:rsid w:val="00FE7F70"/>
    <w:rsid w:val="00FF650B"/>
    <w:rsid w:val="1D506148"/>
    <w:rsid w:val="2A5268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91966"/>
  <w15:docId w15:val="{2EA03F96-DA86-424E-B495-2ECFF1904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US" w:eastAsia="en-US"/>
    </w:rPr>
  </w:style>
  <w:style w:type="paragraph" w:styleId="Judul2">
    <w:name w:val="heading 2"/>
    <w:basedOn w:val="Normal"/>
    <w:link w:val="Judul2KAR"/>
    <w:uiPriority w:val="9"/>
    <w:qFormat/>
    <w:pPr>
      <w:numPr>
        <w:numId w:val="1"/>
      </w:numPr>
      <w:spacing w:before="100" w:beforeAutospacing="1" w:after="100" w:afterAutospacing="1" w:line="240" w:lineRule="auto"/>
      <w:outlineLvl w:val="1"/>
    </w:pPr>
    <w:rPr>
      <w:rFonts w:ascii="Times New Roman" w:eastAsia="Times New Roman" w:hAnsi="Times New Roman" w:cs="Times New Roman"/>
      <w:b/>
      <w:bCs/>
      <w:sz w:val="24"/>
      <w:szCs w:val="24"/>
      <w:lang w:val="id-ID" w:eastAsia="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ReferensiCatatanKaki">
    <w:name w:val="footnote reference"/>
    <w:basedOn w:val="FontParagrafDefault"/>
    <w:uiPriority w:val="99"/>
    <w:semiHidden/>
    <w:unhideWhenUsed/>
    <w:qFormat/>
    <w:rPr>
      <w:vertAlign w:val="superscript"/>
    </w:rPr>
  </w:style>
  <w:style w:type="paragraph" w:styleId="TeksCatatanKaki">
    <w:name w:val="footnote text"/>
    <w:basedOn w:val="Normal"/>
    <w:link w:val="TeksCatatanKakiKAR"/>
    <w:uiPriority w:val="99"/>
    <w:unhideWhenUsed/>
    <w:qFormat/>
    <w:pPr>
      <w:spacing w:after="0" w:line="240" w:lineRule="auto"/>
    </w:pPr>
    <w:rPr>
      <w:sz w:val="20"/>
      <w:szCs w:val="20"/>
    </w:rPr>
  </w:style>
  <w:style w:type="character" w:styleId="Hyperlink">
    <w:name w:val="Hyperlink"/>
    <w:basedOn w:val="FontParagrafDefault"/>
    <w:uiPriority w:val="99"/>
    <w:unhideWhenUsed/>
    <w:qFormat/>
    <w:rPr>
      <w:color w:val="0000FF"/>
      <w:u w:val="single"/>
    </w:rPr>
  </w:style>
  <w:style w:type="character" w:customStyle="1" w:styleId="Judul2KAR">
    <w:name w:val="Judul 2 KAR"/>
    <w:basedOn w:val="FontParagrafDefault"/>
    <w:link w:val="Judul2"/>
    <w:uiPriority w:val="9"/>
    <w:rPr>
      <w:rFonts w:ascii="Times New Roman" w:eastAsia="Times New Roman" w:hAnsi="Times New Roman" w:cs="Times New Roman"/>
      <w:b/>
      <w:bCs/>
      <w:sz w:val="24"/>
      <w:szCs w:val="24"/>
      <w:lang w:val="id-ID" w:eastAsia="id-ID"/>
    </w:rPr>
  </w:style>
  <w:style w:type="paragraph" w:styleId="DaftarParagraf">
    <w:name w:val="List Paragraph"/>
    <w:basedOn w:val="Normal"/>
    <w:uiPriority w:val="34"/>
    <w:qFormat/>
    <w:pPr>
      <w:ind w:left="720"/>
      <w:contextualSpacing/>
    </w:pPr>
  </w:style>
  <w:style w:type="character" w:customStyle="1" w:styleId="TeksCatatanKakiKAR">
    <w:name w:val="Teks Catatan Kaki KAR"/>
    <w:basedOn w:val="FontParagrafDefault"/>
    <w:link w:val="TeksCatatanKaki"/>
    <w:uiPriority w:val="99"/>
    <w:qFormat/>
    <w:rPr>
      <w:sz w:val="20"/>
      <w:szCs w:val="20"/>
    </w:rPr>
  </w:style>
  <w:style w:type="paragraph" w:customStyle="1" w:styleId="Style1">
    <w:name w:val="Style1"/>
    <w:basedOn w:val="Judul2"/>
    <w:link w:val="Style1Char"/>
    <w:qFormat/>
    <w:pPr>
      <w:numPr>
        <w:numId w:val="2"/>
      </w:numPr>
    </w:pPr>
  </w:style>
  <w:style w:type="character" w:customStyle="1" w:styleId="Style1Char">
    <w:name w:val="Style1 Char"/>
    <w:basedOn w:val="Judul2KAR"/>
    <w:link w:val="Style1"/>
    <w:rPr>
      <w:rFonts w:ascii="Times New Roman" w:eastAsia="Times New Roman" w:hAnsi="Times New Roman" w:cs="Times New Roman"/>
      <w:b/>
      <w:bCs/>
      <w:sz w:val="24"/>
      <w:szCs w:val="24"/>
      <w:lang w:val="id-ID" w:eastAsia="id-ID"/>
    </w:rPr>
  </w:style>
  <w:style w:type="paragraph" w:styleId="TeksBalon">
    <w:name w:val="Balloon Text"/>
    <w:basedOn w:val="Normal"/>
    <w:link w:val="TeksBalonKAR"/>
    <w:uiPriority w:val="99"/>
    <w:semiHidden/>
    <w:unhideWhenUsed/>
    <w:rsid w:val="00A75F13"/>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A75F13"/>
    <w:rPr>
      <w:rFonts w:ascii="Tahoma" w:hAnsi="Tahoma" w:cs="Tahoma"/>
      <w:sz w:val="16"/>
      <w:szCs w:val="16"/>
      <w:lang w:val="en-US" w:eastAsia="en-US"/>
    </w:rPr>
  </w:style>
  <w:style w:type="paragraph" w:styleId="Header">
    <w:name w:val="header"/>
    <w:basedOn w:val="Normal"/>
    <w:link w:val="HeaderKAR"/>
    <w:uiPriority w:val="99"/>
    <w:unhideWhenUsed/>
    <w:rsid w:val="000B7686"/>
    <w:pPr>
      <w:tabs>
        <w:tab w:val="center" w:pos="4513"/>
        <w:tab w:val="right" w:pos="9026"/>
      </w:tabs>
      <w:spacing w:after="0" w:line="240" w:lineRule="auto"/>
    </w:pPr>
  </w:style>
  <w:style w:type="character" w:customStyle="1" w:styleId="HeaderKAR">
    <w:name w:val="Header KAR"/>
    <w:basedOn w:val="FontParagrafDefault"/>
    <w:link w:val="Header"/>
    <w:uiPriority w:val="99"/>
    <w:rsid w:val="000B7686"/>
    <w:rPr>
      <w:sz w:val="22"/>
      <w:szCs w:val="22"/>
      <w:lang w:val="en-US" w:eastAsia="en-US"/>
    </w:rPr>
  </w:style>
  <w:style w:type="paragraph" w:styleId="Footer">
    <w:name w:val="footer"/>
    <w:basedOn w:val="Normal"/>
    <w:link w:val="FooterKAR"/>
    <w:uiPriority w:val="99"/>
    <w:unhideWhenUsed/>
    <w:rsid w:val="000B7686"/>
    <w:pPr>
      <w:tabs>
        <w:tab w:val="center" w:pos="4513"/>
        <w:tab w:val="right" w:pos="9026"/>
      </w:tabs>
      <w:spacing w:after="0" w:line="240" w:lineRule="auto"/>
    </w:pPr>
  </w:style>
  <w:style w:type="character" w:customStyle="1" w:styleId="FooterKAR">
    <w:name w:val="Footer KAR"/>
    <w:basedOn w:val="FontParagrafDefault"/>
    <w:link w:val="Footer"/>
    <w:uiPriority w:val="99"/>
    <w:rsid w:val="000B7686"/>
    <w:rPr>
      <w:sz w:val="22"/>
      <w:szCs w:val="22"/>
      <w:lang w:val="en-US" w:eastAsia="en-US"/>
    </w:rPr>
  </w:style>
  <w:style w:type="character" w:styleId="SebutanYangBelumTerselesaikan">
    <w:name w:val="Unresolved Mention"/>
    <w:basedOn w:val="FontParagrafDefault"/>
    <w:uiPriority w:val="99"/>
    <w:semiHidden/>
    <w:unhideWhenUsed/>
    <w:rsid w:val="00BD01F3"/>
    <w:rPr>
      <w:color w:val="605E5C"/>
      <w:shd w:val="clear" w:color="auto" w:fill="E1DFDD"/>
    </w:rPr>
  </w:style>
  <w:style w:type="character" w:styleId="HiperlinkyangDiikuti">
    <w:name w:val="FollowedHyperlink"/>
    <w:basedOn w:val="FontParagrafDefault"/>
    <w:uiPriority w:val="99"/>
    <w:semiHidden/>
    <w:unhideWhenUsed/>
    <w:rsid w:val="00BD01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179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Journal.Uniga.ac.id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asional.kompas.com/read/2023/04/26/13230501/survei-litbang-kompas-elektabilitas-ganjar-belum-menjamin-kemenanganny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awapo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uhamadqoriqordofa@gmail.com3" TargetMode="External"/><Relationship Id="rId4" Type="http://schemas.openxmlformats.org/officeDocument/2006/relationships/settings" Target="settings.xml"/><Relationship Id="rId9" Type="http://schemas.openxmlformats.org/officeDocument/2006/relationships/hyperlink" Target="mailto:seyynda33@gmail.com1*,nurikhsanaldi@gmail.com2" TargetMode="External"/><Relationship Id="rId14" Type="http://schemas.openxmlformats.org/officeDocument/2006/relationships/hyperlink" Target="Https://www.Academia.Edu/7282028/Lim_M_2012_The_League_In_Indone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Vin09</b:Tag>
    <b:SourceType>Book</b:SourceType>
    <b:Guid>{7E646374-0F0F-44B3-9B49-BAC26B14A975}</b:Guid>
    <b:LCID>id-ID</b:LCID>
    <b:Author>
      <b:Author>
        <b:NameList>
          <b:Person>
            <b:Last>Mosco</b:Last>
            <b:First>Vincent</b:First>
          </b:Person>
        </b:NameList>
      </b:Author>
    </b:Author>
    <b:Title>The Political Economy Communication</b:Title>
    <b:Year>2009</b:Year>
    <b:City>Padstow</b:City>
    <b:Publisher>Comwall</b:Publisher>
    <b:RefOrder>1</b:RefOrder>
  </b:Source>
  <b:Source>
    <b:Tag>Cho88</b:Tag>
    <b:SourceType>Book</b:SourceType>
    <b:Guid>{70EBD2DF-D932-4E61-B90F-22AA6FF6414A}</b:Guid>
    <b:Author>
      <b:Author>
        <b:NameList>
          <b:Person>
            <b:Last>Chomsky N And Herman</b:Last>
            <b:First>E.</b:First>
            <b:Middle>S</b:Middle>
          </b:Person>
        </b:NameList>
      </b:Author>
    </b:Author>
    <b:Title>Manufacturing Consent: A. Propaganda Model. </b:Title>
    <b:Year>1988</b:Year>
    <b:City>Pantheon</b:City>
    <b:Publisher>Books</b:Publisher>
    <b:RefOrder>4</b:RefOrder>
  </b:Source>
  <b:Source>
    <b:Tag>Web25</b:Tag>
    <b:SourceType>JournalArticle</b:SourceType>
    <b:Guid>{1FE36C46-1F8C-4DED-BE00-5B833861707D}</b:Guid>
    <b:Author>
      <b:Author>
        <b:NameList>
          <b:Person>
            <b:Last>Weber</b:Last>
            <b:First>M.</b:First>
          </b:Person>
        </b:NameList>
      </b:Author>
    </b:Author>
    <b:Title>Wircishaft and Gesellchaft</b:Title>
    <b:Year>1925</b:Year>
    <b:City>Tubingen</b:City>
    <b:Publisher>J.C.B. Mohr</b:Publisher>
    <b:JournalName>J.C.B. Mohr</b:JournalName>
    <b:Pages>2</b:Pages>
    <b:RefOrder>6</b:RefOrder>
  </b:Source>
  <b:Source>
    <b:Tag>Mol94</b:Tag>
    <b:SourceType>Book</b:SourceType>
    <b:Guid>{3B5C403F-C43C-4445-A65E-46B8D12B7405}</b:Guid>
    <b:Author>
      <b:Author>
        <b:NameList>
          <b:Person>
            <b:Last>Moleong</b:Last>
            <b:First>Lexy</b:First>
            <b:Middle>J.</b:Middle>
          </b:Person>
        </b:NameList>
      </b:Author>
    </b:Author>
    <b:Title>Metodologi Penelitian Kualitatif</b:Title>
    <b:Year>1994</b:Year>
    <b:City>Bandung</b:City>
    <b:Publisher>PT. Remaja Rosdakarya</b:Publisher>
    <b:RefOrder>8</b:RefOrder>
  </b:Source>
  <b:Source>
    <b:Tag>Ham10</b:Tag>
    <b:SourceType>Book</b:SourceType>
    <b:Guid>{67A2FAC4-F078-466A-8DD0-177A60CC657A}</b:Guid>
    <b:Author>
      <b:Author>
        <b:NameList>
          <b:Person>
            <b:Last>Hamidi</b:Last>
          </b:Person>
        </b:NameList>
      </b:Author>
    </b:Author>
    <b:Title>Metode Penelitian Kualitatif Pendekatan Praktis, Penulisan Proposal dan Laporan Penelitian</b:Title>
    <b:Year>2010</b:Year>
    <b:City>Malang</b:City>
    <b:Publisher>Ummpress</b:Publisher>
    <b:RefOrder>9</b:RefOrder>
  </b:Source>
  <b:Source>
    <b:Tag>Sar15</b:Tag>
    <b:SourceType>Book</b:SourceType>
    <b:Guid>{9FC89FD2-D1A5-4CEE-9B93-7B9A61E6F1C3}</b:Guid>
    <b:Author>
      <b:Author>
        <b:NameList>
          <b:Person>
            <b:Last>Wahyuni</b:Last>
            <b:First>Sari</b:First>
          </b:Person>
        </b:NameList>
      </b:Author>
    </b:Author>
    <b:Title>Qualitative Research Method Theory And Practice</b:Title>
    <b:Year>2015</b:Year>
    <b:City>Jakarta</b:City>
    <b:Publisher>Selemba Empat</b:Publisher>
    <b:RefOrder>10</b:RefOrder>
  </b:Source>
  <b:Source>
    <b:Tag>Rob13</b:Tag>
    <b:SourceType>Book</b:SourceType>
    <b:Guid>{FE835B6C-FB48-4871-B177-2839EF9F4CEE}</b:Guid>
    <b:Author>
      <b:Author>
        <b:NameList>
          <b:Person>
            <b:Last>Yin</b:Last>
            <b:First>Robert.</b:First>
            <b:Middle>K</b:Middle>
          </b:Person>
        </b:NameList>
      </b:Author>
    </b:Author>
    <b:Title>Studi Kasus Desain dan Metode </b:Title>
    <b:Year>2013</b:Year>
    <b:City>Jakarta</b:City>
    <b:Publisher>Raja Grafindo</b:Publisher>
    <b:RefOrder>11</b:RefOrder>
  </b:Source>
  <b:Source>
    <b:Tag>Fai99</b:Tag>
    <b:SourceType>Book</b:SourceType>
    <b:Guid>{873CD9A7-A59E-4706-AECB-70D2B602CE5E}</b:Guid>
    <b:Title>Penelitian Kualitatif Dasar-Dasar Aplikasi</b:Title>
    <b:Year>1999</b:Year>
    <b:City>Malang</b:City>
    <b:Publisher>IKIP Malang</b:Publisher>
    <b:Author>
      <b:Author>
        <b:NameList>
          <b:Person>
            <b:Last>Sanapian</b:Last>
            <b:First>Faisol</b:First>
          </b:Person>
        </b:NameList>
      </b:Author>
    </b:Author>
    <b:RefOrder>12</b:RefOrder>
  </b:Source>
  <b:Source>
    <b:Tag>HMa64</b:Tag>
    <b:SourceType>Book</b:SourceType>
    <b:Guid>{61EE78BD-B281-4E56-816A-CDE68933186C}</b:Guid>
    <b:Author>
      <b:Author>
        <b:NameList>
          <b:Person>
            <b:Last>Marcuse</b:Last>
            <b:First>H</b:First>
          </b:Person>
        </b:NameList>
      </b:Author>
    </b:Author>
    <b:Title>One Dimensional Man: Studies in the Ideology of Advanced Industrial Society</b:Title>
    <b:Year>1964</b:Year>
    <b:City>Inggis</b:City>
    <b:Publisher>Beacon Press</b:Publisher>
    <b:RefOrder>13</b:RefOrder>
  </b:Source>
  <b:Source>
    <b:Tag>Sug10</b:Tag>
    <b:SourceType>Book</b:SourceType>
    <b:Guid>{2BE412CE-5217-429B-BB3D-D3AF8380960C}</b:Guid>
    <b:Author>
      <b:Author>
        <b:NameList>
          <b:Person>
            <b:Last>R&amp;D</b:Last>
            <b:First>Sugiono</b:First>
            <b:Middle>dan</b:Middle>
          </b:Person>
        </b:NameList>
      </b:Author>
    </b:Author>
    <b:Title>Metode Peenelitian Penddidikan Pendekatan Kuantitatif, Kualitataif.</b:Title>
    <b:Year>2010</b:Year>
    <b:City>Bandung</b:City>
    <b:Publisher>Alfabeta</b:Publisher>
    <b:RefOrder>14</b:RefOrder>
  </b:Source>
  <b:Source>
    <b:Tag>Mar60</b:Tag>
    <b:SourceType>Book</b:SourceType>
    <b:Guid>{E2B10BD7-ED95-411B-A1F6-DA7BDC8295C7}</b:Guid>
    <b:Author>
      <b:Author>
        <b:NameList>
          <b:Person>
            <b:Last>March</b:Last>
            <b:First>J.</b:First>
            <b:Middle>G</b:Middle>
          </b:Person>
        </b:NameList>
      </b:Author>
    </b:Author>
    <b:Title>Influence measurement in experimental and semi experiental group</b:Title>
    <b:Year>2015</b:Year>
    <b:City>maxico</b:City>
    <b:Publisher>Sociometry</b:Publisher>
    <b:RefOrder>15</b:RefOrder>
  </b:Source>
  <b:Source>
    <b:Tag>Hid18</b:Tag>
    <b:SourceType>JournalArticle</b:SourceType>
    <b:Guid>{F9C7B774-D498-46C4-B18C-B0AC413D16F1}</b:Guid>
    <b:Title>Penerapan Teori Ekonomi Politik Media dalam Program Fashion Heritage di TV MNC Fashion TV Satelit Indovision.</b:Title>
    <b:Year>2018</b:Year>
    <b:Author>
      <b:Author>
        <b:NameList>
          <b:Person>
            <b:Last>Hidayat</b:Last>
            <b:First>A.</b:First>
            <b:Middle>N., &amp; Rusla, .</b:Middle>
          </b:Person>
        </b:NameList>
      </b:Author>
    </b:Author>
    <b:JournalName>Jurnal Komunikasi Hasil Pemikriran dan Penelitian </b:JournalName>
    <b:Pages>51</b:Pages>
    <b:RefOrder>2</b:RefOrder>
  </b:Source>
  <b:Source>
    <b:Tag>Her17</b:Tag>
    <b:SourceType>JournalArticle</b:SourceType>
    <b:Guid>{61E8A76C-1F90-4E3C-A53F-32C19EB1F3E6}</b:Guid>
    <b:Author>
      <b:Author>
        <b:NameList>
          <b:Person>
            <b:Last>Heryanto</b:Last>
            <b:First>G.G</b:First>
          </b:Person>
        </b:NameList>
      </b:Author>
    </b:Author>
    <b:Title>Ekonomi Politik Media Penyiaran: Rivatitas Idealisme Nilai Islami dan Mekanisme Pasar</b:Title>
    <b:JournalName>Ilmu Komunikasi</b:JournalName>
    <b:Year>2017</b:Year>
    <b:Pages>6</b:Pages>
    <b:RefOrder>3</b:RefOrder>
  </b:Source>
  <b:Source>
    <b:Tag>Den10</b:Tag>
    <b:SourceType>JournalArticle</b:SourceType>
    <b:Guid>{7752CD10-EA82-4B25-8A01-715BFF233075}</b:Guid>
    <b:Title>McQual Mass Communication</b:Title>
    <b:JournalName>Communication</b:JournalName>
    <b:Year>2010</b:Year>
    <b:Pages>14</b:Pages>
    <b:Author>
      <b:Author>
        <b:NameList>
          <b:Person>
            <b:Last>MCquail</b:Last>
            <b:First>Denis</b:First>
          </b:Person>
        </b:NameList>
      </b:Author>
    </b:Author>
    <b:RefOrder>7</b:RefOrder>
  </b:Source>
  <b:Source>
    <b:Tag>Lim22</b:Tag>
    <b:SourceType>ArticleInAPeriodical</b:SourceType>
    <b:Guid>{9CF9DB9C-C7E4-4963-9D4F-C674FF3DDA61}</b:Guid>
    <b:Author>
      <b:Author>
        <b:NameList>
          <b:Person>
            <b:Last>Lim</b:Last>
            <b:First>Merlyna</b:First>
          </b:Person>
        </b:NameList>
      </b:Author>
    </b:Author>
    <b:Title>The League Of Thirtheen: Media Concentration In Indonesia</b:Title>
    <b:Year>2022</b:Year>
    <b:Pages>25</b:Pages>
    <b:PeriodicalTitle>www.Academi.Edu/7282028/Lim_M_2012_The_League_In_Indonesia</b:PeriodicalTitle>
    <b:Month>5</b:Month>
    <b:Day>Sunday</b:Day>
    <b:RefOrder>5</b:RefOrder>
  </b:Source>
  <b:Source>
    <b:Tag>Fat21</b:Tag>
    <b:SourceType>JournalArticle</b:SourceType>
    <b:Guid>{8A1E5F14-D2A4-4265-B990-7727CEABF6AC}</b:Guid>
    <b:Title>Lanskap Dinamika Kekuasaan Industri Media di Indonesia: Perspektif Politik dan Ekonomi. </b:Title>
    <b:Year>2021</b:Year>
    <b:Pages>10</b:Pages>
    <b:JournalName>Ilmu Komunikasi</b:JournalName>
    <b:Author>
      <b:Author>
        <b:NameList>
          <b:Person>
            <b:Last>Fathurokhman</b:Last>
            <b:First>F.</b:First>
          </b:Person>
        </b:NameList>
      </b:Author>
    </b:Author>
    <b:RefOrder>16</b:RefOrder>
  </b:Source>
</b:Sources>
</file>

<file path=customXml/itemProps1.xml><?xml version="1.0" encoding="utf-8"?>
<ds:datastoreItem xmlns:ds="http://schemas.openxmlformats.org/officeDocument/2006/customXml" ds:itemID="{EC5614E9-26F1-2649-8685-007E355E9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5958</Words>
  <Characters>33966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Muhamad Afdoli Ramadoni</cp:lastModifiedBy>
  <cp:revision>2</cp:revision>
  <dcterms:created xsi:type="dcterms:W3CDTF">2026-07-15T07:41:00Z</dcterms:created>
  <dcterms:modified xsi:type="dcterms:W3CDTF">2026-07-15T07:41:00Z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0B31360A5B354645A608C8F23044529F_12</vt:lpwstr>
  </property>
</Properties>
</file>